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4D62" w14:textId="55BEB90F" w:rsidR="000A01B4" w:rsidRDefault="00A80977" w:rsidP="000A01B4">
      <w:pPr>
        <w:spacing w:after="360"/>
        <w:jc w:val="center"/>
        <w:rPr>
          <w:rFonts w:ascii="Verdana" w:hAnsi="Verdana" w:cs="Arial"/>
          <w:b/>
          <w:color w:val="002060"/>
          <w:sz w:val="24"/>
          <w:szCs w:val="24"/>
          <w:lang w:val="en-GB"/>
        </w:rPr>
      </w:pPr>
      <w:r>
        <w:rPr>
          <w:noProof/>
          <w:lang w:eastAsia="en-US"/>
        </w:rPr>
        <w:drawing>
          <wp:anchor distT="0" distB="0" distL="114300" distR="114300" simplePos="0" relativeHeight="251659264" behindDoc="0" locked="0" layoutInCell="1" allowOverlap="1" wp14:anchorId="68CA75A2" wp14:editId="0D43EE57">
            <wp:simplePos x="0" y="0"/>
            <wp:positionH relativeFrom="column">
              <wp:posOffset>-257175</wp:posOffset>
            </wp:positionH>
            <wp:positionV relativeFrom="paragraph">
              <wp:posOffset>-304800</wp:posOffset>
            </wp:positionV>
            <wp:extent cx="80010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2B43C794" wp14:editId="0D1B3A7B">
            <wp:simplePos x="0" y="0"/>
            <wp:positionH relativeFrom="column">
              <wp:posOffset>2505075</wp:posOffset>
            </wp:positionH>
            <wp:positionV relativeFrom="paragraph">
              <wp:posOffset>-247650</wp:posOffset>
            </wp:positionV>
            <wp:extent cx="812165" cy="55435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flipV="1">
                      <a:off x="0" y="0"/>
                      <a:ext cx="812165" cy="554355"/>
                    </a:xfrm>
                    <a:prstGeom prst="rect">
                      <a:avLst/>
                    </a:prstGeom>
                  </pic:spPr>
                </pic:pic>
              </a:graphicData>
            </a:graphic>
            <wp14:sizeRelH relativeFrom="page">
              <wp14:pctWidth>0</wp14:pctWidth>
            </wp14:sizeRelH>
            <wp14:sizeRelV relativeFrom="page">
              <wp14:pctHeight>0</wp14:pctHeight>
            </wp14:sizeRelV>
          </wp:anchor>
        </w:drawing>
      </w:r>
    </w:p>
    <w:p w14:paraId="4704D533" w14:textId="77777777" w:rsidR="007539C9" w:rsidRPr="00DF5DB8" w:rsidRDefault="007539C9" w:rsidP="007539C9">
      <w:pPr>
        <w:spacing w:after="360"/>
        <w:jc w:val="center"/>
        <w:rPr>
          <w:rFonts w:ascii="Verdana" w:hAnsi="Verdana" w:cs="Arial"/>
          <w:b/>
          <w:color w:val="002060"/>
          <w:sz w:val="24"/>
          <w:szCs w:val="24"/>
          <w:lang w:val="en-GB"/>
        </w:rPr>
      </w:pPr>
      <w:r w:rsidRPr="00DF5DB8">
        <w:rPr>
          <w:rFonts w:ascii="Verdana" w:hAnsi="Verdana" w:cs="Arial"/>
          <w:b/>
          <w:color w:val="002060"/>
          <w:sz w:val="24"/>
          <w:szCs w:val="24"/>
          <w:lang w:val="en-GB"/>
        </w:rPr>
        <w:t>Erasmus+ Programme</w:t>
      </w:r>
    </w:p>
    <w:p w14:paraId="1F73DB3F" w14:textId="77777777" w:rsidR="007539C9" w:rsidRPr="00DF5DB8" w:rsidRDefault="007539C9" w:rsidP="00FA0A82">
      <w:pPr>
        <w:spacing w:after="360"/>
        <w:jc w:val="center"/>
        <w:rPr>
          <w:rFonts w:ascii="Verdana" w:hAnsi="Verdana" w:cs="Arial"/>
          <w:b/>
          <w:color w:val="002060"/>
          <w:lang w:val="en-GB"/>
        </w:rPr>
      </w:pPr>
      <w:r w:rsidRPr="00DF5DB8">
        <w:rPr>
          <w:rFonts w:ascii="Verdana" w:hAnsi="Verdana" w:cs="Arial"/>
          <w:b/>
          <w:color w:val="002060"/>
          <w:lang w:val="en-GB"/>
        </w:rPr>
        <w:t xml:space="preserve">Key Action 1 </w:t>
      </w:r>
      <w:r w:rsidRPr="00DF5DB8">
        <w:rPr>
          <w:rFonts w:ascii="Verdana" w:hAnsi="Verdana" w:cs="Arial"/>
          <w:b/>
          <w:color w:val="002060"/>
          <w:lang w:val="en-GB"/>
        </w:rPr>
        <w:br/>
        <w:t xml:space="preserve">– Mobility for learners and staff – </w:t>
      </w:r>
      <w:r w:rsidRPr="00DF5DB8">
        <w:rPr>
          <w:rFonts w:ascii="Verdana" w:hAnsi="Verdana" w:cs="Arial"/>
          <w:b/>
          <w:color w:val="002060"/>
          <w:lang w:val="en-GB"/>
        </w:rPr>
        <w:br/>
        <w:t>Higher Education Student and Staff Mobility</w:t>
      </w:r>
    </w:p>
    <w:p w14:paraId="5D17F775" w14:textId="56349905" w:rsidR="009A0D44" w:rsidRDefault="007539C9" w:rsidP="004A6380">
      <w:pPr>
        <w:jc w:val="center"/>
        <w:rPr>
          <w:rFonts w:ascii="Verdana" w:hAnsi="Verdana" w:cs="Arial"/>
          <w:b/>
          <w:color w:val="002060"/>
          <w:lang w:val="en-GB"/>
        </w:rPr>
      </w:pPr>
      <w:r w:rsidRPr="00DF5DB8">
        <w:rPr>
          <w:rFonts w:ascii="Verdana" w:hAnsi="Verdana" w:cs="Arial"/>
          <w:b/>
          <w:color w:val="002060"/>
          <w:lang w:val="en-GB"/>
        </w:rPr>
        <w:t>Inter-institutional</w:t>
      </w:r>
      <w:r w:rsidRPr="00DF5DB8">
        <w:rPr>
          <w:rStyle w:val="DipnotBavurusu"/>
          <w:rFonts w:ascii="Verdana" w:hAnsi="Verdana" w:cs="Arial"/>
          <w:b/>
          <w:color w:val="002060"/>
          <w:lang w:val="en-GB"/>
        </w:rPr>
        <w:footnoteReference w:id="1"/>
      </w:r>
      <w:r w:rsidR="000F6920">
        <w:rPr>
          <w:rFonts w:ascii="Verdana" w:hAnsi="Verdana" w:cs="Arial"/>
          <w:b/>
          <w:color w:val="002060"/>
          <w:lang w:val="en-GB"/>
        </w:rPr>
        <w:t xml:space="preserve"> agreement 2020</w:t>
      </w:r>
      <w:r w:rsidRPr="00DF5DB8">
        <w:rPr>
          <w:rFonts w:ascii="Verdana" w:hAnsi="Verdana" w:cs="Arial"/>
          <w:b/>
          <w:color w:val="002060"/>
          <w:lang w:val="en-GB"/>
        </w:rPr>
        <w:t>-</w:t>
      </w:r>
      <w:r w:rsidR="000F6920">
        <w:rPr>
          <w:rFonts w:ascii="Verdana" w:hAnsi="Verdana" w:cs="Arial"/>
          <w:b/>
          <w:color w:val="002060"/>
          <w:lang w:val="en-GB"/>
        </w:rPr>
        <w:t>2021</w:t>
      </w:r>
    </w:p>
    <w:p w14:paraId="5FB893B1" w14:textId="7B7D1CF7" w:rsidR="007B772D" w:rsidRPr="00DF5DB8" w:rsidRDefault="007539C9" w:rsidP="004A6380">
      <w:pPr>
        <w:jc w:val="center"/>
        <w:rPr>
          <w:rFonts w:ascii="Verdana" w:hAnsi="Verdana" w:cs="Arial"/>
          <w:b/>
          <w:color w:val="002060"/>
          <w:lang w:val="en-GB"/>
        </w:rPr>
      </w:pPr>
      <w:r w:rsidRPr="00DF5DB8">
        <w:rPr>
          <w:rFonts w:ascii="Verdana" w:hAnsi="Verdana" w:cs="Arial"/>
          <w:b/>
          <w:color w:val="002060"/>
          <w:lang w:val="en-GB"/>
        </w:rPr>
        <w:t>between p</w:t>
      </w:r>
      <w:r w:rsidR="00633713" w:rsidRPr="00DF5DB8">
        <w:rPr>
          <w:rFonts w:ascii="Verdana" w:hAnsi="Verdana" w:cs="Arial"/>
          <w:b/>
          <w:color w:val="002060"/>
          <w:lang w:val="en-GB"/>
        </w:rPr>
        <w:t>rogramme</w:t>
      </w:r>
      <w:r w:rsidRPr="00DF5DB8">
        <w:rPr>
          <w:rFonts w:ascii="Verdana" w:hAnsi="Verdana" w:cs="Arial"/>
          <w:b/>
          <w:color w:val="002060"/>
          <w:lang w:val="en-GB"/>
        </w:rPr>
        <w:t xml:space="preserve"> countries</w:t>
      </w:r>
    </w:p>
    <w:p w14:paraId="4706CD49" w14:textId="77777777" w:rsidR="00713EE1" w:rsidRPr="00DF5DB8" w:rsidRDefault="007B772D" w:rsidP="00713EE1">
      <w:pPr>
        <w:spacing w:after="0"/>
        <w:jc w:val="center"/>
        <w:rPr>
          <w:rFonts w:ascii="Verdana" w:hAnsi="Verdana" w:cs="Arial"/>
          <w:b/>
          <w:bCs/>
          <w:color w:val="002060"/>
          <w:lang w:val="en-GB"/>
        </w:rPr>
      </w:pPr>
      <w:r w:rsidRPr="00DF5DB8">
        <w:rPr>
          <w:rFonts w:ascii="Verdana" w:hAnsi="Verdana" w:cs="Arial"/>
          <w:b/>
          <w:bCs/>
          <w:color w:val="002060"/>
          <w:lang w:val="en-GB"/>
        </w:rPr>
        <w:t>[Minimum requirements]</w:t>
      </w:r>
      <w:r w:rsidRPr="00DF5DB8">
        <w:rPr>
          <w:rStyle w:val="DipnotBavurusu"/>
          <w:rFonts w:ascii="Verdana" w:hAnsi="Verdana" w:cs="Arial"/>
          <w:b/>
          <w:bCs/>
          <w:color w:val="002060"/>
          <w:lang w:val="en-GB"/>
        </w:rPr>
        <w:footnoteReference w:id="2"/>
      </w:r>
    </w:p>
    <w:p w14:paraId="6AFE3725" w14:textId="76A89482" w:rsidR="007B772D" w:rsidRPr="008E55E3" w:rsidRDefault="007B772D" w:rsidP="00713EE1">
      <w:pPr>
        <w:spacing w:after="0"/>
        <w:jc w:val="center"/>
        <w:rPr>
          <w:rFonts w:ascii="Verdana" w:hAnsi="Verdana" w:cs="Arial"/>
          <w:b/>
          <w:bCs/>
          <w:color w:val="002060"/>
          <w:szCs w:val="24"/>
          <w:lang w:val="en-GB"/>
        </w:rPr>
      </w:pPr>
    </w:p>
    <w:p w14:paraId="3596672D" w14:textId="77777777" w:rsidR="007B772D" w:rsidRPr="000A408F" w:rsidRDefault="007B772D" w:rsidP="00713EE1">
      <w:pPr>
        <w:spacing w:after="360"/>
        <w:jc w:val="both"/>
        <w:rPr>
          <w:rFonts w:ascii="Verdana" w:hAnsi="Verdana" w:cs="Arial"/>
          <w:color w:val="002060"/>
          <w:sz w:val="18"/>
          <w:szCs w:val="18"/>
          <w:lang w:val="en-GB"/>
        </w:rPr>
      </w:pPr>
      <w:r w:rsidRPr="000A408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A408F" w:rsidRDefault="00E35B1C" w:rsidP="00E35B1C">
      <w:pPr>
        <w:keepNext/>
        <w:keepLines/>
        <w:tabs>
          <w:tab w:val="left" w:pos="426"/>
        </w:tabs>
        <w:spacing w:after="360"/>
        <w:rPr>
          <w:rFonts w:ascii="Verdana" w:hAnsi="Verdana"/>
          <w:b/>
          <w:color w:val="002060"/>
          <w:sz w:val="18"/>
          <w:szCs w:val="18"/>
          <w:lang w:val="en-GB"/>
        </w:rPr>
      </w:pPr>
      <w:r w:rsidRPr="000A408F">
        <w:rPr>
          <w:rFonts w:ascii="Verdana" w:hAnsi="Verdana"/>
          <w:b/>
          <w:color w:val="002060"/>
          <w:sz w:val="18"/>
          <w:szCs w:val="18"/>
          <w:lang w:val="en-GB"/>
        </w:rPr>
        <w:t>A.</w:t>
      </w:r>
      <w:r w:rsidRPr="000A408F">
        <w:rPr>
          <w:rFonts w:ascii="Verdana" w:hAnsi="Verdana"/>
          <w:b/>
          <w:color w:val="002060"/>
          <w:sz w:val="18"/>
          <w:szCs w:val="18"/>
          <w:lang w:val="en-GB"/>
        </w:rPr>
        <w:tab/>
        <w:t>Information about higher education institutions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418"/>
        <w:gridCol w:w="3569"/>
        <w:gridCol w:w="2668"/>
      </w:tblGrid>
      <w:tr w:rsidR="00975684" w:rsidRPr="000A408F" w14:paraId="7E2B593C" w14:textId="77777777" w:rsidTr="00E718FD">
        <w:tc>
          <w:tcPr>
            <w:tcW w:w="2977" w:type="dxa"/>
            <w:shd w:val="clear" w:color="auto" w:fill="003399"/>
          </w:tcPr>
          <w:p w14:paraId="4D043B37"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Name of the institution</w:t>
            </w:r>
          </w:p>
          <w:p w14:paraId="3660998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3569" w:type="dxa"/>
            <w:shd w:val="clear" w:color="auto" w:fill="003399"/>
          </w:tcPr>
          <w:p w14:paraId="2C98DA6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r w:rsidRPr="000A408F">
              <w:rPr>
                <w:rStyle w:val="DipnotBavurusu"/>
                <w:rFonts w:ascii="Verdana" w:hAnsi="Verdana" w:cs="Arial"/>
                <w:b/>
                <w:bCs/>
                <w:color w:val="FFFFFF"/>
                <w:sz w:val="16"/>
                <w:szCs w:val="16"/>
                <w:lang w:val="en-GB"/>
              </w:rPr>
              <w:footnoteReference w:id="3"/>
            </w:r>
          </w:p>
          <w:p w14:paraId="7F004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2668" w:type="dxa"/>
            <w:shd w:val="clear" w:color="auto" w:fill="003399"/>
          </w:tcPr>
          <w:p w14:paraId="47B33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Website</w:t>
            </w:r>
          </w:p>
          <w:p w14:paraId="4054541B"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(eg. of the course catalogue)</w:t>
            </w:r>
          </w:p>
        </w:tc>
      </w:tr>
      <w:tr w:rsidR="007560B2" w:rsidRPr="000A408F" w14:paraId="2B05AF00" w14:textId="77777777" w:rsidTr="00E718FD">
        <w:trPr>
          <w:trHeight w:val="1120"/>
        </w:trPr>
        <w:tc>
          <w:tcPr>
            <w:tcW w:w="2977" w:type="dxa"/>
            <w:shd w:val="clear" w:color="auto" w:fill="auto"/>
          </w:tcPr>
          <w:p w14:paraId="4FA17B69"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Ondokuz Mayis University</w:t>
            </w:r>
          </w:p>
          <w:p w14:paraId="2D87783B" w14:textId="10CE5662" w:rsidR="007560B2" w:rsidRPr="000A408F" w:rsidRDefault="007560B2" w:rsidP="00A638B6">
            <w:pPr>
              <w:spacing w:after="0" w:line="240" w:lineRule="auto"/>
              <w:rPr>
                <w:rFonts w:ascii="Verdana" w:hAnsi="Verdana"/>
                <w:sz w:val="16"/>
                <w:szCs w:val="16"/>
                <w:lang w:val="it-IT"/>
              </w:rPr>
            </w:pPr>
          </w:p>
        </w:tc>
        <w:tc>
          <w:tcPr>
            <w:tcW w:w="1418" w:type="dxa"/>
            <w:shd w:val="clear" w:color="auto" w:fill="auto"/>
          </w:tcPr>
          <w:p w14:paraId="01084B5B"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 xml:space="preserve">TR </w:t>
            </w:r>
            <w:r w:rsidRPr="00A638B6">
              <w:rPr>
                <w:rFonts w:ascii="Verdana" w:hAnsi="Verdana"/>
                <w:sz w:val="16"/>
                <w:szCs w:val="16"/>
                <w:lang w:val="en-GB"/>
              </w:rPr>
              <w:t>SAMSUN01</w:t>
            </w:r>
          </w:p>
          <w:p w14:paraId="411C3F4F" w14:textId="685E916C" w:rsidR="007560B2" w:rsidRPr="000A408F" w:rsidRDefault="007560B2" w:rsidP="00A638B6">
            <w:pPr>
              <w:spacing w:after="0" w:line="240" w:lineRule="auto"/>
              <w:rPr>
                <w:rFonts w:ascii="Verdana" w:hAnsi="Verdana"/>
                <w:sz w:val="16"/>
                <w:szCs w:val="16"/>
                <w:lang w:val="it-IT"/>
              </w:rPr>
            </w:pPr>
          </w:p>
        </w:tc>
        <w:tc>
          <w:tcPr>
            <w:tcW w:w="3569" w:type="dxa"/>
            <w:shd w:val="clear" w:color="auto" w:fill="auto"/>
          </w:tcPr>
          <w:p w14:paraId="363F9E3A"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 xml:space="preserve">Emine Bol Yazıcı </w:t>
            </w:r>
          </w:p>
          <w:p w14:paraId="41A5EB71"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Erasmus Institutional Coordinator</w:t>
            </w:r>
          </w:p>
          <w:p w14:paraId="15462139" w14:textId="77777777" w:rsidR="007560B2" w:rsidRPr="00A638B6" w:rsidRDefault="007560B2" w:rsidP="00ED16AB">
            <w:pPr>
              <w:spacing w:after="0" w:line="240" w:lineRule="auto"/>
              <w:rPr>
                <w:rFonts w:ascii="Verdana" w:hAnsi="Verdana"/>
                <w:sz w:val="16"/>
                <w:szCs w:val="16"/>
                <w:lang w:val="en-GB"/>
              </w:rPr>
            </w:pPr>
          </w:p>
          <w:p w14:paraId="3E755303" w14:textId="77777777" w:rsidR="007560B2" w:rsidRPr="00A638B6" w:rsidRDefault="007560B2" w:rsidP="00ED16AB">
            <w:pPr>
              <w:spacing w:after="0"/>
              <w:rPr>
                <w:rFonts w:ascii="Verdana" w:hAnsi="Verdana"/>
                <w:sz w:val="16"/>
                <w:szCs w:val="16"/>
                <w:lang w:val="en-GB"/>
              </w:rPr>
            </w:pPr>
            <w:r w:rsidRPr="00A638B6">
              <w:rPr>
                <w:rFonts w:ascii="Verdana" w:hAnsi="Verdana"/>
                <w:sz w:val="16"/>
                <w:szCs w:val="16"/>
                <w:lang w:val="en-GB"/>
              </w:rPr>
              <w:t xml:space="preserve">Ondokuz Mayıs University, International Relations Office, Atakum-Samsun, 55200 TURKEY </w:t>
            </w:r>
          </w:p>
          <w:p w14:paraId="35FE629F" w14:textId="391EF36E" w:rsidR="007560B2" w:rsidRPr="00A638B6" w:rsidRDefault="00DE66B1" w:rsidP="00ED16AB">
            <w:pPr>
              <w:spacing w:after="0"/>
              <w:rPr>
                <w:rFonts w:ascii="Verdana" w:hAnsi="Verdana"/>
                <w:sz w:val="16"/>
                <w:szCs w:val="16"/>
                <w:lang w:val="en-GB"/>
              </w:rPr>
            </w:pPr>
            <w:r>
              <w:rPr>
                <w:rFonts w:ascii="Verdana" w:hAnsi="Verdana"/>
                <w:sz w:val="16"/>
                <w:szCs w:val="16"/>
                <w:lang w:val="en-GB"/>
              </w:rPr>
              <w:t>Tel: +90-362-3121919 (Ext: 1613</w:t>
            </w:r>
            <w:r w:rsidR="007560B2" w:rsidRPr="00A638B6">
              <w:rPr>
                <w:rFonts w:ascii="Verdana" w:hAnsi="Verdana"/>
                <w:sz w:val="16"/>
                <w:szCs w:val="16"/>
                <w:lang w:val="en-GB"/>
              </w:rPr>
              <w:t xml:space="preserve">) </w:t>
            </w:r>
          </w:p>
          <w:p w14:paraId="7B1A4101" w14:textId="77777777" w:rsidR="007560B2" w:rsidRPr="00DE66B1" w:rsidRDefault="007560B2" w:rsidP="00ED16AB">
            <w:pPr>
              <w:spacing w:after="0"/>
              <w:rPr>
                <w:rFonts w:ascii="Verdana" w:hAnsi="Verdana"/>
                <w:sz w:val="16"/>
                <w:szCs w:val="16"/>
                <w:lang w:val="de-AT"/>
              </w:rPr>
            </w:pPr>
            <w:r w:rsidRPr="00DE66B1">
              <w:rPr>
                <w:rFonts w:ascii="Verdana" w:hAnsi="Verdana"/>
                <w:sz w:val="16"/>
                <w:szCs w:val="16"/>
                <w:lang w:val="de-AT"/>
              </w:rPr>
              <w:t xml:space="preserve">Fax: +90-362-4576091 </w:t>
            </w:r>
          </w:p>
          <w:p w14:paraId="393CBC00" w14:textId="77777777" w:rsidR="007560B2" w:rsidRPr="00DE66B1" w:rsidRDefault="007560B2" w:rsidP="00ED16AB">
            <w:pPr>
              <w:spacing w:after="0"/>
              <w:rPr>
                <w:rStyle w:val="Kpr"/>
                <w:rFonts w:ascii="Verdana" w:hAnsi="Verdana"/>
                <w:sz w:val="16"/>
                <w:szCs w:val="16"/>
                <w:lang w:val="de-AT"/>
              </w:rPr>
            </w:pPr>
            <w:r w:rsidRPr="00DE66B1">
              <w:rPr>
                <w:rFonts w:ascii="Verdana" w:hAnsi="Verdana"/>
                <w:sz w:val="16"/>
                <w:szCs w:val="16"/>
                <w:lang w:val="de-AT"/>
              </w:rPr>
              <w:t xml:space="preserve">e-mail: </w:t>
            </w:r>
            <w:hyperlink r:id="rId11" w:history="1">
              <w:r w:rsidRPr="00DE66B1">
                <w:rPr>
                  <w:rStyle w:val="Kpr"/>
                  <w:rFonts w:ascii="Verdana" w:hAnsi="Verdana"/>
                  <w:sz w:val="16"/>
                  <w:szCs w:val="16"/>
                  <w:lang w:val="de-AT"/>
                </w:rPr>
                <w:t>eminebol@omu.edu.tr</w:t>
              </w:r>
            </w:hyperlink>
          </w:p>
          <w:p w14:paraId="73B5854D" w14:textId="6A05108F" w:rsidR="007560B2" w:rsidRPr="000A408F" w:rsidRDefault="00004229" w:rsidP="00A638B6">
            <w:pPr>
              <w:spacing w:after="0" w:line="240" w:lineRule="auto"/>
              <w:rPr>
                <w:rFonts w:ascii="Verdana" w:hAnsi="Verdana"/>
                <w:sz w:val="16"/>
                <w:szCs w:val="16"/>
              </w:rPr>
            </w:pPr>
            <w:hyperlink r:id="rId12" w:history="1">
              <w:r w:rsidR="007560B2" w:rsidRPr="00A638B6">
                <w:rPr>
                  <w:rStyle w:val="Kpr"/>
                  <w:rFonts w:ascii="Verdana" w:hAnsi="Verdana"/>
                  <w:sz w:val="16"/>
                  <w:szCs w:val="16"/>
                  <w:lang w:val="en-GB"/>
                </w:rPr>
                <w:t>erasmus@omu.edu.tr</w:t>
              </w:r>
            </w:hyperlink>
            <w:r w:rsidR="007560B2" w:rsidRPr="00A638B6">
              <w:rPr>
                <w:rStyle w:val="Kpr"/>
                <w:rFonts w:ascii="Verdana" w:hAnsi="Verdana"/>
                <w:sz w:val="16"/>
                <w:szCs w:val="16"/>
                <w:lang w:val="en-GB"/>
              </w:rPr>
              <w:t xml:space="preserve"> </w:t>
            </w:r>
            <w:r w:rsidR="007560B2" w:rsidRPr="00A638B6">
              <w:rPr>
                <w:rFonts w:ascii="Verdana" w:hAnsi="Verdana"/>
                <w:sz w:val="16"/>
                <w:szCs w:val="16"/>
                <w:lang w:val="en-GB"/>
              </w:rPr>
              <w:t xml:space="preserve"> </w:t>
            </w:r>
          </w:p>
        </w:tc>
        <w:tc>
          <w:tcPr>
            <w:tcW w:w="2668" w:type="dxa"/>
            <w:shd w:val="clear" w:color="auto" w:fill="auto"/>
          </w:tcPr>
          <w:p w14:paraId="3D34E0FE" w14:textId="77777777" w:rsidR="004B5224" w:rsidRPr="004B5224" w:rsidRDefault="00004229" w:rsidP="004B5224">
            <w:pPr>
              <w:spacing w:after="0"/>
              <w:rPr>
                <w:rStyle w:val="Kpr"/>
                <w:rFonts w:ascii="Verdana" w:hAnsi="Verdana"/>
                <w:sz w:val="16"/>
                <w:szCs w:val="16"/>
                <w:lang w:val="de-AT"/>
              </w:rPr>
            </w:pPr>
            <w:hyperlink r:id="rId13" w:history="1">
              <w:r w:rsidR="004B5224" w:rsidRPr="004B5224">
                <w:rPr>
                  <w:rStyle w:val="Kpr"/>
                  <w:rFonts w:ascii="Verdana" w:hAnsi="Verdana"/>
                  <w:sz w:val="16"/>
                  <w:szCs w:val="16"/>
                  <w:lang w:val="de-AT"/>
                </w:rPr>
                <w:t>http://erasmus.omu.edu.tr/tr</w:t>
              </w:r>
            </w:hyperlink>
          </w:p>
          <w:p w14:paraId="4C68E387" w14:textId="1C8409A4" w:rsidR="000E7B29" w:rsidRDefault="00004229" w:rsidP="000E7B29">
            <w:pPr>
              <w:spacing w:after="0"/>
              <w:rPr>
                <w:rStyle w:val="Kpr"/>
                <w:rFonts w:ascii="Verdana" w:hAnsi="Verdana"/>
                <w:sz w:val="16"/>
                <w:szCs w:val="16"/>
                <w:lang w:val="de-AT"/>
              </w:rPr>
            </w:pPr>
            <w:hyperlink r:id="rId14" w:history="1">
              <w:r w:rsidR="000E7B29" w:rsidRPr="00B01019">
                <w:rPr>
                  <w:rStyle w:val="Kpr"/>
                  <w:rFonts w:ascii="Verdana" w:hAnsi="Verdana"/>
                  <w:sz w:val="16"/>
                  <w:szCs w:val="16"/>
                  <w:lang w:val="de-AT"/>
                </w:rPr>
                <w:t>http://ebs.omu.edu.tr</w:t>
              </w:r>
            </w:hyperlink>
          </w:p>
          <w:p w14:paraId="15C7BF61" w14:textId="65215FE6" w:rsidR="007560B2" w:rsidRPr="000A408F" w:rsidRDefault="000E7B29" w:rsidP="000E7B29">
            <w:pPr>
              <w:spacing w:after="0"/>
              <w:rPr>
                <w:rFonts w:ascii="Verdana" w:hAnsi="Verdana"/>
                <w:sz w:val="16"/>
                <w:szCs w:val="16"/>
              </w:rPr>
            </w:pPr>
            <w:r w:rsidRPr="000A408F">
              <w:rPr>
                <w:rFonts w:ascii="Verdana" w:hAnsi="Verdana"/>
                <w:sz w:val="16"/>
                <w:szCs w:val="16"/>
              </w:rPr>
              <w:t xml:space="preserve"> </w:t>
            </w:r>
          </w:p>
        </w:tc>
      </w:tr>
      <w:tr w:rsidR="007560B2" w:rsidRPr="000A408F" w14:paraId="53C070A0" w14:textId="77777777" w:rsidTr="00E718FD">
        <w:tc>
          <w:tcPr>
            <w:tcW w:w="2977" w:type="dxa"/>
            <w:shd w:val="clear" w:color="auto" w:fill="auto"/>
          </w:tcPr>
          <w:p w14:paraId="6E6B87E2" w14:textId="6EED9E3D" w:rsidR="007560B2" w:rsidRDefault="007560B2" w:rsidP="00E9496A">
            <w:pPr>
              <w:rPr>
                <w:rFonts w:ascii="Verdana" w:hAnsi="Verdana"/>
                <w:sz w:val="16"/>
                <w:szCs w:val="16"/>
              </w:rPr>
            </w:pPr>
          </w:p>
          <w:p w14:paraId="2E48D60C" w14:textId="77777777" w:rsidR="007E7E9E" w:rsidRDefault="007E7E9E" w:rsidP="00E9496A">
            <w:pPr>
              <w:rPr>
                <w:rFonts w:ascii="Verdana" w:hAnsi="Verdana"/>
                <w:sz w:val="16"/>
                <w:szCs w:val="16"/>
              </w:rPr>
            </w:pPr>
          </w:p>
          <w:p w14:paraId="341909CC" w14:textId="77777777" w:rsidR="007E7E9E" w:rsidRDefault="007E7E9E" w:rsidP="00E9496A">
            <w:pPr>
              <w:rPr>
                <w:rFonts w:ascii="Verdana" w:hAnsi="Verdana"/>
                <w:sz w:val="16"/>
                <w:szCs w:val="16"/>
              </w:rPr>
            </w:pPr>
          </w:p>
          <w:p w14:paraId="01CDBE01" w14:textId="77777777" w:rsidR="007E7E9E" w:rsidRDefault="007E7E9E" w:rsidP="00E9496A">
            <w:pPr>
              <w:rPr>
                <w:rFonts w:ascii="Verdana" w:hAnsi="Verdana"/>
                <w:sz w:val="16"/>
                <w:szCs w:val="16"/>
              </w:rPr>
            </w:pPr>
          </w:p>
          <w:p w14:paraId="3F9993F4" w14:textId="77777777" w:rsidR="007E7E9E" w:rsidRDefault="007E7E9E" w:rsidP="00E9496A">
            <w:pPr>
              <w:rPr>
                <w:rFonts w:ascii="Verdana" w:hAnsi="Verdana"/>
                <w:sz w:val="16"/>
                <w:szCs w:val="16"/>
              </w:rPr>
            </w:pPr>
          </w:p>
          <w:p w14:paraId="60CE7040" w14:textId="69CFF0FF" w:rsidR="007E7E9E" w:rsidRPr="00A638B6" w:rsidRDefault="007E7E9E" w:rsidP="00E9496A">
            <w:pPr>
              <w:rPr>
                <w:rFonts w:ascii="Verdana" w:hAnsi="Verdana"/>
                <w:sz w:val="16"/>
                <w:szCs w:val="16"/>
              </w:rPr>
            </w:pPr>
          </w:p>
        </w:tc>
        <w:tc>
          <w:tcPr>
            <w:tcW w:w="1418" w:type="dxa"/>
            <w:shd w:val="clear" w:color="auto" w:fill="auto"/>
          </w:tcPr>
          <w:p w14:paraId="6AB53B89" w14:textId="77777777" w:rsidR="007560B2" w:rsidRPr="00A638B6" w:rsidRDefault="007560B2" w:rsidP="00E9496A">
            <w:pPr>
              <w:rPr>
                <w:rFonts w:ascii="Verdana" w:hAnsi="Verdana"/>
                <w:sz w:val="16"/>
                <w:szCs w:val="16"/>
              </w:rPr>
            </w:pPr>
          </w:p>
        </w:tc>
        <w:tc>
          <w:tcPr>
            <w:tcW w:w="3569" w:type="dxa"/>
            <w:shd w:val="clear" w:color="auto" w:fill="auto"/>
          </w:tcPr>
          <w:p w14:paraId="45B9F360" w14:textId="1BDDBC84" w:rsidR="007560B2" w:rsidRPr="00A638B6" w:rsidRDefault="007560B2" w:rsidP="00E9496A">
            <w:pPr>
              <w:rPr>
                <w:rFonts w:ascii="Verdana" w:hAnsi="Verdana"/>
                <w:sz w:val="16"/>
                <w:szCs w:val="16"/>
              </w:rPr>
            </w:pPr>
          </w:p>
        </w:tc>
        <w:tc>
          <w:tcPr>
            <w:tcW w:w="2668" w:type="dxa"/>
            <w:shd w:val="clear" w:color="auto" w:fill="auto"/>
          </w:tcPr>
          <w:p w14:paraId="09BA8657" w14:textId="23840C6F" w:rsidR="007560B2" w:rsidRPr="00A638B6" w:rsidRDefault="007560B2" w:rsidP="00E9496A">
            <w:pPr>
              <w:rPr>
                <w:rFonts w:ascii="Verdana" w:hAnsi="Verdana"/>
                <w:sz w:val="16"/>
                <w:szCs w:val="16"/>
              </w:rPr>
            </w:pPr>
          </w:p>
        </w:tc>
      </w:tr>
    </w:tbl>
    <w:p w14:paraId="2289F899"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lastRenderedPageBreak/>
        <w:t>B.</w:t>
      </w:r>
      <w:r w:rsidRPr="00DF5DB8">
        <w:rPr>
          <w:rFonts w:ascii="Verdana" w:hAnsi="Verdana"/>
          <w:b/>
          <w:color w:val="002060"/>
          <w:sz w:val="18"/>
          <w:szCs w:val="18"/>
          <w:lang w:val="en-GB"/>
        </w:rPr>
        <w:tab/>
        <w:t>Mobility numbers</w:t>
      </w:r>
      <w:r w:rsidRPr="00DF5DB8">
        <w:rPr>
          <w:rStyle w:val="DipnotBavurusu"/>
          <w:rFonts w:ascii="Verdana" w:hAnsi="Verdana"/>
          <w:b/>
          <w:color w:val="002060"/>
          <w:sz w:val="18"/>
          <w:szCs w:val="18"/>
          <w:lang w:val="en-GB"/>
        </w:rPr>
        <w:footnoteReference w:id="4"/>
      </w:r>
      <w:r w:rsidRPr="00DF5DB8">
        <w:rPr>
          <w:rFonts w:ascii="Verdana" w:hAnsi="Verdana"/>
          <w:b/>
          <w:color w:val="002060"/>
          <w:sz w:val="18"/>
          <w:szCs w:val="18"/>
          <w:lang w:val="en-GB"/>
        </w:rPr>
        <w:t xml:space="preserve"> per academic year</w:t>
      </w:r>
    </w:p>
    <w:p w14:paraId="2212D755" w14:textId="77777777" w:rsidR="003B08E5" w:rsidRPr="00DF5DB8"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 xml:space="preserve">[Paragraph to be added, if the agreement is signed for more than one academic year: </w:t>
      </w:r>
    </w:p>
    <w:p w14:paraId="47DB91E0" w14:textId="77777777" w:rsidR="003B08E5"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The partners commit to amend the table below in case of changes in the mobility data by no later than the end of January 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1701"/>
        <w:gridCol w:w="1160"/>
        <w:gridCol w:w="1817"/>
        <w:gridCol w:w="884"/>
        <w:gridCol w:w="1701"/>
        <w:gridCol w:w="1526"/>
      </w:tblGrid>
      <w:tr w:rsidR="00A638B6" w:rsidRPr="006F0FF7" w14:paraId="470CD3E0" w14:textId="77777777" w:rsidTr="00A130A6">
        <w:trPr>
          <w:trHeight w:val="465"/>
        </w:trPr>
        <w:tc>
          <w:tcPr>
            <w:tcW w:w="1985" w:type="dxa"/>
            <w:vMerge w:val="restart"/>
            <w:shd w:val="clear" w:color="auto" w:fill="003399"/>
          </w:tcPr>
          <w:p w14:paraId="3C8C701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FROM</w:t>
            </w:r>
          </w:p>
          <w:p w14:paraId="72B62775"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701" w:type="dxa"/>
            <w:vMerge w:val="restart"/>
            <w:shd w:val="clear" w:color="auto" w:fill="003399"/>
          </w:tcPr>
          <w:p w14:paraId="5114974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TO</w:t>
            </w:r>
          </w:p>
          <w:p w14:paraId="1DFD8971"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228E826E" w14:textId="77777777" w:rsidR="00A638B6" w:rsidRPr="006F0FF7" w:rsidRDefault="00A638B6" w:rsidP="00992D35">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502E6949" w14:textId="77777777" w:rsidR="00A638B6" w:rsidRPr="006F0FF7" w:rsidRDefault="00A638B6" w:rsidP="00992D35">
            <w:pPr>
              <w:jc w:val="center"/>
              <w:rPr>
                <w:rFonts w:ascii="Verdana" w:hAnsi="Verdana"/>
                <w:b/>
                <w:bCs/>
                <w:i/>
                <w:color w:val="FFFFFF"/>
                <w:sz w:val="20"/>
                <w:lang w:val="en-GB"/>
              </w:rPr>
            </w:pPr>
          </w:p>
          <w:p w14:paraId="1F89FF9F" w14:textId="77777777" w:rsidR="00A638B6" w:rsidRPr="006F0FF7" w:rsidRDefault="00A638B6" w:rsidP="00992D35">
            <w:pPr>
              <w:jc w:val="center"/>
              <w:rPr>
                <w:rFonts w:ascii="Verdana" w:hAnsi="Verdana"/>
                <w:b/>
                <w:bCs/>
                <w:i/>
                <w:color w:val="FFFFFF"/>
                <w:sz w:val="20"/>
                <w:lang w:val="en-GB"/>
              </w:rPr>
            </w:pPr>
          </w:p>
        </w:tc>
        <w:tc>
          <w:tcPr>
            <w:tcW w:w="1817" w:type="dxa"/>
            <w:vMerge w:val="restart"/>
            <w:shd w:val="clear" w:color="auto" w:fill="003399"/>
          </w:tcPr>
          <w:p w14:paraId="0C203209" w14:textId="77777777" w:rsidR="00A638B6" w:rsidRPr="006F0FF7" w:rsidRDefault="00A638B6" w:rsidP="00992D35">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4A2C2A62" w14:textId="77777777" w:rsidR="00A638B6" w:rsidRPr="006F0FF7" w:rsidRDefault="00A638B6" w:rsidP="00992D35">
            <w:pPr>
              <w:jc w:val="center"/>
              <w:rPr>
                <w:rFonts w:ascii="Verdana" w:hAnsi="Verdana"/>
                <w:b/>
                <w:bCs/>
                <w:i/>
                <w:color w:val="FFFFFF"/>
                <w:sz w:val="20"/>
                <w:lang w:val="en-GB"/>
              </w:rPr>
            </w:pPr>
          </w:p>
        </w:tc>
        <w:tc>
          <w:tcPr>
            <w:tcW w:w="884" w:type="dxa"/>
            <w:vMerge w:val="restart"/>
            <w:shd w:val="clear" w:color="auto" w:fill="003399"/>
          </w:tcPr>
          <w:p w14:paraId="1B62C466" w14:textId="77777777" w:rsidR="00A638B6" w:rsidRPr="006F0FF7" w:rsidRDefault="00A638B6" w:rsidP="00992D35">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27" w:type="dxa"/>
            <w:gridSpan w:val="2"/>
            <w:shd w:val="clear" w:color="auto" w:fill="003399"/>
          </w:tcPr>
          <w:p w14:paraId="37154BE1"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A638B6" w:rsidRPr="006F0FF7" w14:paraId="7E5B31DB" w14:textId="77777777" w:rsidTr="00A130A6">
        <w:trPr>
          <w:trHeight w:val="1648"/>
        </w:trPr>
        <w:tc>
          <w:tcPr>
            <w:tcW w:w="1985" w:type="dxa"/>
            <w:vMerge/>
            <w:shd w:val="clear" w:color="auto" w:fill="003399"/>
          </w:tcPr>
          <w:p w14:paraId="522909BF" w14:textId="77777777" w:rsidR="00A638B6" w:rsidRPr="006F0FF7" w:rsidRDefault="00A638B6" w:rsidP="00992D35">
            <w:pPr>
              <w:rPr>
                <w:rFonts w:ascii="Verdana" w:hAnsi="Verdana"/>
                <w:sz w:val="20"/>
                <w:lang w:val="en-GB"/>
              </w:rPr>
            </w:pPr>
          </w:p>
        </w:tc>
        <w:tc>
          <w:tcPr>
            <w:tcW w:w="1701" w:type="dxa"/>
            <w:vMerge/>
            <w:shd w:val="clear" w:color="auto" w:fill="003399"/>
          </w:tcPr>
          <w:p w14:paraId="0B67C845" w14:textId="77777777" w:rsidR="00A638B6" w:rsidRPr="006F0FF7" w:rsidRDefault="00A638B6" w:rsidP="00992D35">
            <w:pPr>
              <w:rPr>
                <w:rFonts w:ascii="Verdana" w:hAnsi="Verdana"/>
                <w:sz w:val="20"/>
                <w:lang w:val="en-GB"/>
              </w:rPr>
            </w:pPr>
          </w:p>
        </w:tc>
        <w:tc>
          <w:tcPr>
            <w:tcW w:w="1160" w:type="dxa"/>
            <w:vMerge/>
            <w:shd w:val="clear" w:color="auto" w:fill="003399"/>
          </w:tcPr>
          <w:p w14:paraId="277AB76A" w14:textId="77777777" w:rsidR="00A638B6" w:rsidRPr="006F0FF7" w:rsidRDefault="00A638B6" w:rsidP="00992D35">
            <w:pPr>
              <w:rPr>
                <w:rFonts w:ascii="Verdana" w:hAnsi="Verdana"/>
                <w:sz w:val="20"/>
                <w:lang w:val="en-GB"/>
              </w:rPr>
            </w:pPr>
          </w:p>
        </w:tc>
        <w:tc>
          <w:tcPr>
            <w:tcW w:w="1817" w:type="dxa"/>
            <w:vMerge/>
            <w:shd w:val="clear" w:color="auto" w:fill="003399"/>
          </w:tcPr>
          <w:p w14:paraId="29DB27C3" w14:textId="77777777" w:rsidR="00A638B6" w:rsidRPr="006F0FF7" w:rsidRDefault="00A638B6" w:rsidP="00992D35">
            <w:pPr>
              <w:jc w:val="center"/>
              <w:rPr>
                <w:rFonts w:ascii="Verdana" w:hAnsi="Verdana"/>
                <w:color w:val="FFFFFF"/>
                <w:sz w:val="20"/>
                <w:lang w:val="en-GB"/>
              </w:rPr>
            </w:pPr>
          </w:p>
        </w:tc>
        <w:tc>
          <w:tcPr>
            <w:tcW w:w="884" w:type="dxa"/>
            <w:vMerge/>
            <w:shd w:val="clear" w:color="auto" w:fill="003399"/>
          </w:tcPr>
          <w:p w14:paraId="57913DE7" w14:textId="77777777" w:rsidR="00A638B6" w:rsidRPr="006F0FF7" w:rsidRDefault="00A638B6" w:rsidP="00992D35">
            <w:pPr>
              <w:jc w:val="center"/>
              <w:rPr>
                <w:rFonts w:ascii="Verdana" w:hAnsi="Verdana"/>
                <w:color w:val="FFFFFF"/>
                <w:sz w:val="20"/>
                <w:lang w:val="en-GB"/>
              </w:rPr>
            </w:pPr>
          </w:p>
        </w:tc>
        <w:tc>
          <w:tcPr>
            <w:tcW w:w="1701" w:type="dxa"/>
            <w:shd w:val="clear" w:color="auto" w:fill="003399"/>
          </w:tcPr>
          <w:p w14:paraId="7A00AD7E" w14:textId="77777777" w:rsidR="00A638B6" w:rsidRPr="006F0FF7" w:rsidRDefault="00A638B6" w:rsidP="00992D35">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70CAE2B" w14:textId="77777777" w:rsidR="00A638B6" w:rsidRPr="006F0FF7" w:rsidRDefault="00A638B6" w:rsidP="00992D35">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26" w:type="dxa"/>
            <w:shd w:val="clear" w:color="auto" w:fill="003399"/>
          </w:tcPr>
          <w:p w14:paraId="0C82509C" w14:textId="77777777" w:rsidR="00A638B6" w:rsidRPr="006F0FF7" w:rsidRDefault="00A638B6" w:rsidP="00992D3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A638B6" w:rsidRPr="006F0FF7" w14:paraId="3A5CF940" w14:textId="77777777" w:rsidTr="00A130A6">
        <w:trPr>
          <w:trHeight w:val="480"/>
        </w:trPr>
        <w:tc>
          <w:tcPr>
            <w:tcW w:w="1985" w:type="dxa"/>
            <w:shd w:val="clear" w:color="auto" w:fill="auto"/>
          </w:tcPr>
          <w:p w14:paraId="5FC3AEC6" w14:textId="1E10A90B" w:rsidR="00A638B6" w:rsidRPr="00A130A6" w:rsidRDefault="007560B2" w:rsidP="00A638B6">
            <w:pPr>
              <w:rPr>
                <w:rFonts w:ascii="Verdana" w:hAnsi="Verdana"/>
                <w:sz w:val="16"/>
                <w:szCs w:val="16"/>
                <w:lang w:val="en-GB"/>
              </w:rPr>
            </w:pPr>
            <w:r w:rsidRPr="00A130A6">
              <w:rPr>
                <w:rFonts w:ascii="Verdana" w:hAnsi="Verdana"/>
                <w:sz w:val="16"/>
                <w:szCs w:val="16"/>
                <w:lang w:val="en-GB"/>
              </w:rPr>
              <w:t>TR SAMSUN01</w:t>
            </w:r>
          </w:p>
        </w:tc>
        <w:tc>
          <w:tcPr>
            <w:tcW w:w="1701" w:type="dxa"/>
            <w:shd w:val="clear" w:color="auto" w:fill="auto"/>
          </w:tcPr>
          <w:p w14:paraId="47487A23" w14:textId="1CD121F6" w:rsidR="00A638B6" w:rsidRPr="00A130A6" w:rsidRDefault="00A638B6" w:rsidP="00992D35">
            <w:pPr>
              <w:rPr>
                <w:rFonts w:ascii="Verdana" w:hAnsi="Verdana"/>
                <w:sz w:val="16"/>
                <w:szCs w:val="16"/>
                <w:lang w:val="en-GB"/>
              </w:rPr>
            </w:pPr>
          </w:p>
        </w:tc>
        <w:tc>
          <w:tcPr>
            <w:tcW w:w="1160" w:type="dxa"/>
            <w:shd w:val="clear" w:color="auto" w:fill="auto"/>
          </w:tcPr>
          <w:p w14:paraId="42827857" w14:textId="138C89C8" w:rsidR="00A638B6" w:rsidRPr="00A638B6" w:rsidRDefault="00A638B6" w:rsidP="00992D35">
            <w:pPr>
              <w:rPr>
                <w:rFonts w:ascii="Verdana" w:hAnsi="Verdana"/>
                <w:sz w:val="16"/>
                <w:szCs w:val="16"/>
                <w:lang w:val="en-GB"/>
              </w:rPr>
            </w:pPr>
          </w:p>
        </w:tc>
        <w:tc>
          <w:tcPr>
            <w:tcW w:w="1817" w:type="dxa"/>
            <w:shd w:val="clear" w:color="auto" w:fill="auto"/>
          </w:tcPr>
          <w:p w14:paraId="224F8377" w14:textId="0031DA33" w:rsidR="00A638B6" w:rsidRPr="00A638B6" w:rsidRDefault="00A638B6" w:rsidP="00A130A6">
            <w:pPr>
              <w:rPr>
                <w:rFonts w:ascii="Verdana" w:hAnsi="Verdana"/>
                <w:sz w:val="16"/>
                <w:szCs w:val="16"/>
                <w:lang w:val="en-GB"/>
              </w:rPr>
            </w:pPr>
          </w:p>
        </w:tc>
        <w:tc>
          <w:tcPr>
            <w:tcW w:w="884" w:type="dxa"/>
            <w:shd w:val="clear" w:color="auto" w:fill="auto"/>
          </w:tcPr>
          <w:p w14:paraId="5F73283F" w14:textId="53A82ED4" w:rsidR="00A638B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r>
              <w:rPr>
                <w:rFonts w:ascii="Verdana" w:hAnsi="Verdana"/>
                <w:sz w:val="16"/>
                <w:szCs w:val="16"/>
                <w:lang w:val="en-GB"/>
              </w:rPr>
              <w:t xml:space="preserve"> </w:t>
            </w:r>
          </w:p>
        </w:tc>
        <w:tc>
          <w:tcPr>
            <w:tcW w:w="1701" w:type="dxa"/>
            <w:shd w:val="clear" w:color="auto" w:fill="auto"/>
          </w:tcPr>
          <w:p w14:paraId="5FDBE5AE" w14:textId="794019A6" w:rsidR="00A638B6" w:rsidRPr="00A638B6" w:rsidRDefault="00A638B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12073A87" w14:textId="35ED7592" w:rsidR="00A638B6" w:rsidRPr="00A638B6" w:rsidRDefault="00A638B6" w:rsidP="00992D35">
            <w:pPr>
              <w:rPr>
                <w:rFonts w:ascii="Verdana" w:hAnsi="Verdana"/>
                <w:sz w:val="16"/>
                <w:szCs w:val="16"/>
                <w:lang w:val="en-GB"/>
              </w:rPr>
            </w:pPr>
            <w:r w:rsidRPr="00A638B6">
              <w:rPr>
                <w:rFonts w:ascii="Verdana" w:hAnsi="Verdana"/>
                <w:sz w:val="16"/>
                <w:szCs w:val="16"/>
                <w:lang w:val="en-GB"/>
              </w:rPr>
              <w:t>2 x 3</w:t>
            </w:r>
          </w:p>
        </w:tc>
      </w:tr>
      <w:tr w:rsidR="00A130A6" w:rsidRPr="006F0FF7" w14:paraId="0FD70E05" w14:textId="77777777" w:rsidTr="00A130A6">
        <w:trPr>
          <w:trHeight w:val="480"/>
        </w:trPr>
        <w:tc>
          <w:tcPr>
            <w:tcW w:w="1985" w:type="dxa"/>
            <w:shd w:val="clear" w:color="auto" w:fill="auto"/>
          </w:tcPr>
          <w:p w14:paraId="595163C7" w14:textId="174850A7" w:rsidR="00A130A6" w:rsidRPr="00A130A6" w:rsidRDefault="00A130A6" w:rsidP="00992D35">
            <w:pPr>
              <w:rPr>
                <w:rFonts w:ascii="Verdana" w:hAnsi="Verdana"/>
                <w:sz w:val="16"/>
                <w:szCs w:val="16"/>
                <w:lang w:val="en-GB"/>
              </w:rPr>
            </w:pPr>
          </w:p>
        </w:tc>
        <w:tc>
          <w:tcPr>
            <w:tcW w:w="1701" w:type="dxa"/>
            <w:shd w:val="clear" w:color="auto" w:fill="auto"/>
          </w:tcPr>
          <w:p w14:paraId="226DBE09" w14:textId="4C4AE3FE" w:rsidR="00A130A6" w:rsidRPr="00A130A6" w:rsidRDefault="007560B2" w:rsidP="007560B2">
            <w:pPr>
              <w:rPr>
                <w:rFonts w:ascii="Verdana" w:hAnsi="Verdana"/>
                <w:sz w:val="16"/>
                <w:szCs w:val="16"/>
                <w:lang w:val="en-GB"/>
              </w:rPr>
            </w:pPr>
            <w:r w:rsidRPr="00A130A6">
              <w:rPr>
                <w:rFonts w:ascii="Verdana" w:hAnsi="Verdana"/>
                <w:sz w:val="16"/>
                <w:szCs w:val="16"/>
                <w:lang w:val="en-GB"/>
              </w:rPr>
              <w:t>TR SAMSUN01</w:t>
            </w:r>
          </w:p>
        </w:tc>
        <w:tc>
          <w:tcPr>
            <w:tcW w:w="1160" w:type="dxa"/>
            <w:shd w:val="clear" w:color="auto" w:fill="auto"/>
          </w:tcPr>
          <w:p w14:paraId="67201298" w14:textId="21FB755B" w:rsidR="00A130A6" w:rsidRPr="00A638B6" w:rsidRDefault="00A130A6" w:rsidP="00992D35">
            <w:pPr>
              <w:rPr>
                <w:rFonts w:ascii="Verdana" w:hAnsi="Verdana"/>
                <w:sz w:val="16"/>
                <w:szCs w:val="16"/>
                <w:lang w:val="en-GB"/>
              </w:rPr>
            </w:pPr>
          </w:p>
        </w:tc>
        <w:tc>
          <w:tcPr>
            <w:tcW w:w="1817" w:type="dxa"/>
            <w:shd w:val="clear" w:color="auto" w:fill="auto"/>
          </w:tcPr>
          <w:p w14:paraId="54763B51" w14:textId="118E7A6D" w:rsidR="00A130A6" w:rsidRPr="00A638B6" w:rsidRDefault="00A130A6" w:rsidP="00992D35">
            <w:pPr>
              <w:rPr>
                <w:rFonts w:ascii="Verdana" w:hAnsi="Verdana"/>
                <w:sz w:val="16"/>
                <w:szCs w:val="16"/>
                <w:lang w:val="en-GB"/>
              </w:rPr>
            </w:pPr>
          </w:p>
        </w:tc>
        <w:tc>
          <w:tcPr>
            <w:tcW w:w="884" w:type="dxa"/>
            <w:shd w:val="clear" w:color="auto" w:fill="auto"/>
          </w:tcPr>
          <w:p w14:paraId="56CE740E" w14:textId="49C84151" w:rsidR="00A130A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p>
        </w:tc>
        <w:tc>
          <w:tcPr>
            <w:tcW w:w="1701" w:type="dxa"/>
            <w:shd w:val="clear" w:color="auto" w:fill="auto"/>
          </w:tcPr>
          <w:p w14:paraId="494730ED" w14:textId="2B2500F9" w:rsidR="00A130A6" w:rsidRPr="00A638B6" w:rsidRDefault="00A130A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4B2CC6E5" w14:textId="1853864D" w:rsidR="00A130A6" w:rsidRPr="00A638B6" w:rsidRDefault="00A130A6" w:rsidP="00992D35">
            <w:pPr>
              <w:rPr>
                <w:rFonts w:ascii="Verdana" w:hAnsi="Verdana"/>
                <w:sz w:val="16"/>
                <w:szCs w:val="16"/>
                <w:lang w:val="en-GB"/>
              </w:rPr>
            </w:pPr>
            <w:r w:rsidRPr="00A638B6">
              <w:rPr>
                <w:rFonts w:ascii="Verdana" w:hAnsi="Verdana"/>
                <w:sz w:val="16"/>
                <w:szCs w:val="16"/>
                <w:lang w:val="en-GB"/>
              </w:rPr>
              <w:t>2 x 3</w:t>
            </w:r>
          </w:p>
        </w:tc>
      </w:tr>
    </w:tbl>
    <w:p w14:paraId="59E384C7" w14:textId="6618737F" w:rsidR="001254E8" w:rsidRPr="00DF5DB8" w:rsidRDefault="001254E8" w:rsidP="003B08E5">
      <w:pPr>
        <w:jc w:val="both"/>
        <w:rPr>
          <w:rFonts w:ascii="Verdana" w:hAnsi="Verdana"/>
          <w:i/>
          <w:sz w:val="18"/>
          <w:szCs w:val="18"/>
          <w:lang w:val="en-GB"/>
        </w:rPr>
      </w:pPr>
    </w:p>
    <w:tbl>
      <w:tblPr>
        <w:tblW w:w="106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5"/>
        <w:gridCol w:w="1677"/>
        <w:gridCol w:w="1373"/>
        <w:gridCol w:w="1677"/>
        <w:gridCol w:w="2135"/>
        <w:gridCol w:w="1677"/>
      </w:tblGrid>
      <w:tr w:rsidR="003B08E5" w:rsidRPr="000A408F" w14:paraId="2EDC16E0" w14:textId="77777777" w:rsidTr="00232AD3">
        <w:trPr>
          <w:trHeight w:val="471"/>
        </w:trPr>
        <w:tc>
          <w:tcPr>
            <w:tcW w:w="2135" w:type="dxa"/>
            <w:vMerge w:val="restart"/>
            <w:shd w:val="clear" w:color="auto" w:fill="003399"/>
          </w:tcPr>
          <w:p w14:paraId="4D28E0AA"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FROM</w:t>
            </w:r>
          </w:p>
          <w:p w14:paraId="343FA7FC"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sending institution]</w:t>
            </w:r>
          </w:p>
        </w:tc>
        <w:tc>
          <w:tcPr>
            <w:tcW w:w="1677" w:type="dxa"/>
            <w:vMerge w:val="restart"/>
            <w:shd w:val="clear" w:color="auto" w:fill="003399"/>
          </w:tcPr>
          <w:p w14:paraId="091C3A4E"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TO</w:t>
            </w:r>
          </w:p>
          <w:p w14:paraId="1AF567F4"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receiving institution]</w:t>
            </w:r>
          </w:p>
        </w:tc>
        <w:tc>
          <w:tcPr>
            <w:tcW w:w="1373" w:type="dxa"/>
            <w:vMerge w:val="restart"/>
            <w:shd w:val="clear" w:color="auto" w:fill="003399"/>
          </w:tcPr>
          <w:p w14:paraId="53A1B629" w14:textId="75FB5935"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ubject</w:t>
            </w:r>
            <w:r w:rsidRPr="000A408F">
              <w:rPr>
                <w:rFonts w:ascii="Verdana" w:hAnsi="Verdana"/>
                <w:b/>
                <w:bCs/>
                <w:i/>
                <w:color w:val="FFFFFF"/>
                <w:sz w:val="16"/>
                <w:szCs w:val="16"/>
                <w:lang w:val="en-GB"/>
              </w:rPr>
              <w:t xml:space="preserve"> area code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r w:rsidRPr="000A408F">
              <w:rPr>
                <w:rFonts w:ascii="Verdana" w:hAnsi="Verdana"/>
                <w:b/>
                <w:bCs/>
                <w:color w:val="FFFFFF"/>
                <w:sz w:val="16"/>
                <w:szCs w:val="16"/>
                <w:lang w:val="en-GB"/>
              </w:rPr>
              <w:t>[ISCED]</w:t>
            </w:r>
          </w:p>
          <w:p w14:paraId="7DD61769" w14:textId="77777777" w:rsidR="003B08E5" w:rsidRPr="000A408F" w:rsidRDefault="003B08E5" w:rsidP="00E9496A">
            <w:pPr>
              <w:jc w:val="center"/>
              <w:rPr>
                <w:rFonts w:ascii="Verdana" w:hAnsi="Verdana"/>
                <w:b/>
                <w:bCs/>
                <w:i/>
                <w:color w:val="FFFFFF"/>
                <w:sz w:val="16"/>
                <w:szCs w:val="16"/>
                <w:lang w:val="en-GB"/>
              </w:rPr>
            </w:pPr>
          </w:p>
        </w:tc>
        <w:tc>
          <w:tcPr>
            <w:tcW w:w="1677" w:type="dxa"/>
            <w:vMerge w:val="restart"/>
            <w:shd w:val="clear" w:color="auto" w:fill="003399"/>
          </w:tcPr>
          <w:p w14:paraId="194D1327" w14:textId="69C9762A"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 xml:space="preserve">ubject </w:t>
            </w:r>
            <w:r w:rsidRPr="000A408F">
              <w:rPr>
                <w:rFonts w:ascii="Verdana" w:hAnsi="Verdana"/>
                <w:b/>
                <w:bCs/>
                <w:i/>
                <w:color w:val="FFFFFF"/>
                <w:sz w:val="16"/>
                <w:szCs w:val="16"/>
                <w:lang w:val="en-GB"/>
              </w:rPr>
              <w:t>area name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p>
          <w:p w14:paraId="3CE48A52" w14:textId="77777777" w:rsidR="003B08E5" w:rsidRPr="000A408F" w:rsidRDefault="003B08E5" w:rsidP="00E9496A">
            <w:pPr>
              <w:jc w:val="center"/>
              <w:rPr>
                <w:rFonts w:ascii="Verdana" w:hAnsi="Verdana"/>
                <w:b/>
                <w:bCs/>
                <w:i/>
                <w:color w:val="FFFFFF"/>
                <w:sz w:val="16"/>
                <w:szCs w:val="16"/>
                <w:lang w:val="en-GB"/>
              </w:rPr>
            </w:pPr>
          </w:p>
        </w:tc>
        <w:tc>
          <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Number of staff mobility periods</w:t>
            </w:r>
          </w:p>
        </w:tc>
      </w:tr>
      <w:tr w:rsidR="003B08E5" w:rsidRPr="000A408F" w14:paraId="76E3AD78" w14:textId="77777777" w:rsidTr="00232AD3">
        <w:trPr>
          <w:trHeight w:val="1356"/>
        </w:trPr>
        <w:tc>
          <w:tcPr>
            <w:tcW w:w="2135" w:type="dxa"/>
            <w:vMerge/>
            <w:shd w:val="clear" w:color="auto" w:fill="003399"/>
          </w:tcPr>
          <w:p w14:paraId="4C6660E6"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0EA02303" w14:textId="77777777" w:rsidR="003B08E5" w:rsidRPr="000A408F" w:rsidRDefault="003B08E5" w:rsidP="00E9496A">
            <w:pPr>
              <w:rPr>
                <w:rFonts w:ascii="Verdana" w:hAnsi="Verdana"/>
                <w:sz w:val="16"/>
                <w:szCs w:val="16"/>
                <w:lang w:val="en-GB"/>
              </w:rPr>
            </w:pPr>
          </w:p>
        </w:tc>
        <w:tc>
          <w:tcPr>
            <w:tcW w:w="1373" w:type="dxa"/>
            <w:vMerge/>
            <w:shd w:val="clear" w:color="auto" w:fill="003399"/>
          </w:tcPr>
          <w:p w14:paraId="306BDA32"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349E7B2B" w14:textId="77777777" w:rsidR="003B08E5" w:rsidRPr="000A408F" w:rsidRDefault="003B08E5" w:rsidP="00E9496A">
            <w:pPr>
              <w:jc w:val="center"/>
              <w:rPr>
                <w:rFonts w:ascii="Verdana" w:hAnsi="Verdana"/>
                <w:color w:val="FFFFFF"/>
                <w:sz w:val="16"/>
                <w:szCs w:val="16"/>
                <w:lang w:val="en-GB"/>
              </w:rPr>
            </w:pPr>
          </w:p>
        </w:tc>
        <w:tc>
          <w:tcPr>
            <w:tcW w:w="2135" w:type="dxa"/>
            <w:shd w:val="clear" w:color="auto" w:fill="003399"/>
          </w:tcPr>
          <w:p w14:paraId="3EE7F3A4" w14:textId="6301EFD8" w:rsidR="003B08E5" w:rsidRPr="000A408F" w:rsidRDefault="003B08E5" w:rsidP="001E6542">
            <w:pPr>
              <w:spacing w:after="120"/>
              <w:jc w:val="center"/>
              <w:rPr>
                <w:rFonts w:ascii="Verdana" w:hAnsi="Verdana"/>
                <w:i/>
                <w:color w:val="FFFFFF"/>
                <w:sz w:val="16"/>
                <w:szCs w:val="16"/>
                <w:lang w:val="en-GB"/>
              </w:rPr>
            </w:pPr>
            <w:r w:rsidRPr="000A408F">
              <w:rPr>
                <w:rFonts w:ascii="Verdana" w:hAnsi="Verdana"/>
                <w:color w:val="FFFFFF"/>
                <w:sz w:val="16"/>
                <w:szCs w:val="16"/>
                <w:lang w:val="en-GB"/>
              </w:rPr>
              <w:t>Staff Mobility for Teaching</w:t>
            </w:r>
            <w:r w:rsidRPr="000A408F">
              <w:rPr>
                <w:rFonts w:ascii="Verdana" w:hAnsi="Verdana"/>
                <w:color w:val="FFFFFF"/>
                <w:sz w:val="16"/>
                <w:szCs w:val="16"/>
                <w:lang w:val="en-GB"/>
              </w:rPr>
              <w:br/>
            </w:r>
            <w:r w:rsidRPr="000A408F">
              <w:rPr>
                <w:rFonts w:ascii="Verdana" w:hAnsi="Verdana"/>
                <w:color w:val="FFFFFF"/>
                <w:sz w:val="16"/>
                <w:szCs w:val="16"/>
                <w:lang w:val="en-GB"/>
              </w:rPr>
              <w:br/>
            </w:r>
            <w:r w:rsidRPr="000A408F">
              <w:rPr>
                <w:rFonts w:ascii="Verdana" w:hAnsi="Verdana"/>
                <w:i/>
                <w:color w:val="FFFFFF"/>
                <w:sz w:val="16"/>
                <w:szCs w:val="16"/>
                <w:lang w:val="en-GB"/>
              </w:rPr>
              <w:t>[</w:t>
            </w:r>
            <w:r w:rsidR="001E6542" w:rsidRPr="000A408F">
              <w:rPr>
                <w:rFonts w:ascii="Verdana" w:hAnsi="Verdana"/>
                <w:i/>
                <w:color w:val="FFFFFF"/>
                <w:sz w:val="16"/>
                <w:szCs w:val="16"/>
                <w:lang w:val="en-GB"/>
              </w:rPr>
              <w:t xml:space="preserve">total </w:t>
            </w:r>
            <w:r w:rsidRPr="000A408F">
              <w:rPr>
                <w:rFonts w:ascii="Verdana" w:hAnsi="Verdana"/>
                <w:i/>
                <w:color w:val="FFFFFF"/>
                <w:sz w:val="16"/>
                <w:szCs w:val="16"/>
                <w:lang w:val="en-GB"/>
              </w:rPr>
              <w:t>number of  days of teaching periods</w:t>
            </w:r>
            <w:r w:rsidR="001E6542" w:rsidRPr="000A408F">
              <w:rPr>
                <w:rFonts w:ascii="Verdana" w:hAnsi="Verdana"/>
                <w:i/>
                <w:color w:val="FFFFFF"/>
                <w:sz w:val="16"/>
                <w:szCs w:val="16"/>
                <w:lang w:val="en-GB"/>
              </w:rPr>
              <w:t xml:space="preserve"> or average duration </w:t>
            </w:r>
            <w:r w:rsidRPr="000A408F">
              <w:rPr>
                <w:rFonts w:ascii="Verdana" w:hAnsi="Verdana"/>
                <w:i/>
                <w:color w:val="FFFFFF"/>
                <w:sz w:val="16"/>
                <w:szCs w:val="16"/>
                <w:lang w:val="en-GB"/>
              </w:rPr>
              <w:t>*]</w:t>
            </w:r>
          </w:p>
        </w:tc>
        <w:tc>
          <w:tcPr>
            <w:tcW w:w="1677" w:type="dxa"/>
            <w:shd w:val="clear" w:color="auto" w:fill="003399"/>
          </w:tcPr>
          <w:p w14:paraId="637ABE4E" w14:textId="77777777" w:rsidR="003B08E5" w:rsidRPr="000A408F" w:rsidRDefault="003B08E5" w:rsidP="00E9496A">
            <w:pPr>
              <w:jc w:val="center"/>
              <w:rPr>
                <w:rFonts w:ascii="Verdana" w:hAnsi="Verdana"/>
                <w:color w:val="FFFFFF"/>
                <w:sz w:val="16"/>
                <w:szCs w:val="16"/>
                <w:lang w:val="en-GB"/>
              </w:rPr>
            </w:pPr>
            <w:r w:rsidRPr="000A408F">
              <w:rPr>
                <w:rFonts w:ascii="Verdana" w:hAnsi="Verdana"/>
                <w:i/>
                <w:color w:val="FFFFFF"/>
                <w:sz w:val="16"/>
                <w:szCs w:val="16"/>
                <w:lang w:val="en-GB"/>
              </w:rPr>
              <w:t>Staff Mobility for Training</w:t>
            </w:r>
            <w:r w:rsidRPr="000A408F">
              <w:rPr>
                <w:rFonts w:ascii="Verdana" w:hAnsi="Verdana"/>
                <w:i/>
                <w:color w:val="FFFFFF"/>
                <w:sz w:val="16"/>
                <w:szCs w:val="16"/>
                <w:lang w:val="en-GB"/>
              </w:rPr>
              <w:br/>
              <w:t>*</w:t>
            </w:r>
            <w:r w:rsidRPr="000A408F">
              <w:rPr>
                <w:rFonts w:ascii="Verdana" w:hAnsi="Verdana"/>
                <w:i/>
                <w:color w:val="FFFFFF"/>
                <w:sz w:val="16"/>
                <w:szCs w:val="16"/>
                <w:lang w:val="en-GB"/>
              </w:rPr>
              <w:br/>
            </w:r>
          </w:p>
        </w:tc>
      </w:tr>
      <w:tr w:rsidR="00A130A6" w:rsidRPr="000A408F" w14:paraId="7B36ADD3" w14:textId="77777777" w:rsidTr="00232AD3">
        <w:trPr>
          <w:trHeight w:val="487"/>
        </w:trPr>
        <w:tc>
          <w:tcPr>
            <w:tcW w:w="2135" w:type="dxa"/>
            <w:shd w:val="clear" w:color="auto" w:fill="auto"/>
          </w:tcPr>
          <w:p w14:paraId="1782CD75" w14:textId="25717E5D"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677" w:type="dxa"/>
            <w:shd w:val="clear" w:color="auto" w:fill="auto"/>
          </w:tcPr>
          <w:p w14:paraId="1010B489" w14:textId="0BE72C6E" w:rsidR="00A130A6" w:rsidRPr="000A408F" w:rsidRDefault="00A130A6" w:rsidP="00E9496A">
            <w:pPr>
              <w:rPr>
                <w:rFonts w:ascii="Verdana" w:hAnsi="Verdana"/>
                <w:sz w:val="16"/>
                <w:szCs w:val="16"/>
                <w:lang w:val="en-GB"/>
              </w:rPr>
            </w:pPr>
          </w:p>
        </w:tc>
        <w:tc>
          <w:tcPr>
            <w:tcW w:w="1373" w:type="dxa"/>
            <w:shd w:val="clear" w:color="auto" w:fill="auto"/>
          </w:tcPr>
          <w:p w14:paraId="6BEA93A1" w14:textId="1B4A4935" w:rsidR="00A130A6" w:rsidRPr="000A408F" w:rsidRDefault="00A130A6" w:rsidP="00E9496A">
            <w:pPr>
              <w:rPr>
                <w:rFonts w:ascii="Verdana" w:hAnsi="Verdana"/>
                <w:sz w:val="16"/>
                <w:szCs w:val="16"/>
                <w:lang w:val="en-GB"/>
              </w:rPr>
            </w:pPr>
          </w:p>
        </w:tc>
        <w:tc>
          <w:tcPr>
            <w:tcW w:w="1677" w:type="dxa"/>
            <w:shd w:val="clear" w:color="auto" w:fill="auto"/>
          </w:tcPr>
          <w:p w14:paraId="212E799B" w14:textId="7019727E" w:rsidR="00A130A6" w:rsidRPr="000A408F" w:rsidRDefault="00A130A6" w:rsidP="00E9496A">
            <w:pPr>
              <w:rPr>
                <w:rFonts w:ascii="Verdana" w:hAnsi="Verdana"/>
                <w:sz w:val="16"/>
                <w:szCs w:val="16"/>
                <w:lang w:val="en-GB"/>
              </w:rPr>
            </w:pPr>
          </w:p>
        </w:tc>
        <w:tc>
          <w:tcPr>
            <w:tcW w:w="2135" w:type="dxa"/>
            <w:shd w:val="clear" w:color="auto" w:fill="auto"/>
          </w:tcPr>
          <w:p w14:paraId="0EFBFB5D" w14:textId="78758629"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73E6E045" w14:textId="497F4C52" w:rsidR="00A130A6" w:rsidRPr="000A408F" w:rsidRDefault="00A130A6" w:rsidP="00E9496A">
            <w:pPr>
              <w:rPr>
                <w:rFonts w:ascii="Verdana" w:hAnsi="Verdana"/>
                <w:sz w:val="16"/>
                <w:szCs w:val="16"/>
                <w:lang w:val="en-GB"/>
              </w:rPr>
            </w:pPr>
            <w:r>
              <w:rPr>
                <w:rFonts w:ascii="Verdana" w:hAnsi="Verdana"/>
                <w:sz w:val="16"/>
                <w:szCs w:val="16"/>
                <w:lang w:val="en-GB"/>
              </w:rPr>
              <w:t>1</w:t>
            </w:r>
          </w:p>
        </w:tc>
      </w:tr>
      <w:tr w:rsidR="00A130A6" w:rsidRPr="000A408F" w14:paraId="5DE76D61" w14:textId="77777777" w:rsidTr="00232AD3">
        <w:trPr>
          <w:trHeight w:val="487"/>
        </w:trPr>
        <w:tc>
          <w:tcPr>
            <w:tcW w:w="2135" w:type="dxa"/>
            <w:shd w:val="clear" w:color="auto" w:fill="auto"/>
          </w:tcPr>
          <w:p w14:paraId="272B3E2B" w14:textId="558D3685" w:rsidR="00A130A6" w:rsidRPr="000A408F" w:rsidRDefault="00A130A6" w:rsidP="00E9496A">
            <w:pPr>
              <w:rPr>
                <w:rFonts w:ascii="Verdana" w:hAnsi="Verdana"/>
                <w:sz w:val="16"/>
                <w:szCs w:val="16"/>
                <w:lang w:val="en-GB"/>
              </w:rPr>
            </w:pPr>
          </w:p>
        </w:tc>
        <w:tc>
          <w:tcPr>
            <w:tcW w:w="1677" w:type="dxa"/>
            <w:shd w:val="clear" w:color="auto" w:fill="auto"/>
          </w:tcPr>
          <w:p w14:paraId="40FCC88B" w14:textId="31759919"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373" w:type="dxa"/>
            <w:shd w:val="clear" w:color="auto" w:fill="auto"/>
          </w:tcPr>
          <w:p w14:paraId="3CA65CEE" w14:textId="356D8445" w:rsidR="00A130A6" w:rsidRPr="000A408F" w:rsidRDefault="00A130A6" w:rsidP="00E9496A">
            <w:pPr>
              <w:rPr>
                <w:rFonts w:ascii="Verdana" w:hAnsi="Verdana"/>
                <w:sz w:val="16"/>
                <w:szCs w:val="16"/>
                <w:lang w:val="en-GB"/>
              </w:rPr>
            </w:pPr>
          </w:p>
        </w:tc>
        <w:tc>
          <w:tcPr>
            <w:tcW w:w="1677" w:type="dxa"/>
            <w:shd w:val="clear" w:color="auto" w:fill="auto"/>
          </w:tcPr>
          <w:p w14:paraId="5547E788" w14:textId="077F3053" w:rsidR="00A130A6" w:rsidRPr="000A408F" w:rsidRDefault="00A130A6" w:rsidP="00E9496A">
            <w:pPr>
              <w:rPr>
                <w:rFonts w:ascii="Verdana" w:hAnsi="Verdana"/>
                <w:sz w:val="16"/>
                <w:szCs w:val="16"/>
                <w:lang w:val="en-GB"/>
              </w:rPr>
            </w:pPr>
          </w:p>
        </w:tc>
        <w:tc>
          <w:tcPr>
            <w:tcW w:w="2135" w:type="dxa"/>
            <w:shd w:val="clear" w:color="auto" w:fill="auto"/>
          </w:tcPr>
          <w:p w14:paraId="428A3AC7" w14:textId="1DD97993"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4BFDAD1F" w14:textId="11D7FD0D" w:rsidR="00A130A6" w:rsidRPr="000A408F" w:rsidRDefault="00A130A6" w:rsidP="00E9496A">
            <w:pPr>
              <w:rPr>
                <w:rFonts w:ascii="Verdana" w:hAnsi="Verdana"/>
                <w:sz w:val="16"/>
                <w:szCs w:val="16"/>
                <w:lang w:val="en-GB"/>
              </w:rPr>
            </w:pPr>
            <w:r>
              <w:rPr>
                <w:rFonts w:ascii="Verdana" w:hAnsi="Verdana"/>
                <w:sz w:val="16"/>
                <w:szCs w:val="16"/>
                <w:lang w:val="en-GB"/>
              </w:rPr>
              <w:t>1</w:t>
            </w:r>
          </w:p>
        </w:tc>
      </w:tr>
    </w:tbl>
    <w:p w14:paraId="0869AB13" w14:textId="77777777" w:rsidR="001254E8" w:rsidRDefault="001254E8" w:rsidP="003B457C">
      <w:pPr>
        <w:keepNext/>
        <w:keepLines/>
        <w:tabs>
          <w:tab w:val="left" w:pos="426"/>
        </w:tabs>
        <w:rPr>
          <w:rFonts w:ascii="Verdana" w:hAnsi="Verdana"/>
          <w:b/>
          <w:color w:val="002060"/>
          <w:sz w:val="18"/>
          <w:szCs w:val="18"/>
          <w:lang w:val="en-GB"/>
        </w:rPr>
      </w:pPr>
    </w:p>
    <w:p w14:paraId="7CFAEB3A"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C.</w:t>
      </w:r>
      <w:r w:rsidRPr="00DF5DB8">
        <w:rPr>
          <w:rFonts w:ascii="Verdana" w:hAnsi="Verdana"/>
          <w:b/>
          <w:color w:val="002060"/>
          <w:sz w:val="18"/>
          <w:szCs w:val="18"/>
          <w:lang w:val="en-GB"/>
        </w:rPr>
        <w:tab/>
      </w:r>
      <w:r w:rsidR="00AE3AA8" w:rsidRPr="00DF5DB8">
        <w:rPr>
          <w:rFonts w:ascii="Verdana" w:hAnsi="Verdana"/>
          <w:b/>
          <w:color w:val="002060"/>
          <w:sz w:val="18"/>
          <w:szCs w:val="18"/>
          <w:lang w:val="en-GB"/>
        </w:rPr>
        <w:t>Recommended language skills</w:t>
      </w:r>
    </w:p>
    <w:p w14:paraId="61F708C3" w14:textId="457F708D" w:rsidR="007E7E9E" w:rsidRDefault="00EA7013" w:rsidP="00CC207B">
      <w:pPr>
        <w:spacing w:after="360"/>
        <w:jc w:val="both"/>
        <w:rPr>
          <w:rFonts w:ascii="Verdana" w:hAnsi="Verdana"/>
          <w:sz w:val="18"/>
          <w:szCs w:val="18"/>
          <w:lang w:val="en-GB"/>
        </w:rPr>
      </w:pPr>
      <w:r w:rsidRPr="00DF5DB8">
        <w:rPr>
          <w:rFonts w:ascii="Verdana" w:hAnsi="Verdana"/>
          <w:sz w:val="18"/>
          <w:szCs w:val="18"/>
          <w:lang w:val="en-GB"/>
        </w:rPr>
        <w:t xml:space="preserve">The sending institution, following agreement with the receiving institution, is responsible for </w:t>
      </w:r>
      <w:r w:rsidR="00CC207B" w:rsidRPr="00DF5DB8">
        <w:rPr>
          <w:rFonts w:ascii="Verdana" w:hAnsi="Verdana"/>
          <w:sz w:val="18"/>
          <w:szCs w:val="18"/>
          <w:lang w:val="en-GB"/>
        </w:rPr>
        <w:t xml:space="preserve">providing support to its </w:t>
      </w:r>
      <w:r w:rsidRPr="00DF5DB8">
        <w:rPr>
          <w:rFonts w:ascii="Verdana" w:hAnsi="Verdana"/>
          <w:sz w:val="18"/>
          <w:szCs w:val="18"/>
          <w:lang w:val="en-GB"/>
        </w:rPr>
        <w:t xml:space="preserve">nominated candidates </w:t>
      </w:r>
      <w:r w:rsidR="00CC207B" w:rsidRPr="00DF5DB8">
        <w:rPr>
          <w:rFonts w:ascii="Verdana" w:hAnsi="Verdana"/>
          <w:sz w:val="18"/>
          <w:szCs w:val="18"/>
          <w:lang w:val="en-GB"/>
        </w:rPr>
        <w:t xml:space="preserve">so that they can have the recommended </w:t>
      </w:r>
      <w:r w:rsidR="00853E8E" w:rsidRPr="00DF5DB8">
        <w:rPr>
          <w:rFonts w:ascii="Verdana" w:hAnsi="Verdana"/>
          <w:sz w:val="18"/>
          <w:szCs w:val="18"/>
          <w:lang w:val="en-GB"/>
        </w:rPr>
        <w:t>l</w:t>
      </w:r>
      <w:r w:rsidRPr="00DF5DB8">
        <w:rPr>
          <w:rFonts w:ascii="Verdana" w:hAnsi="Verdana"/>
          <w:sz w:val="18"/>
          <w:szCs w:val="18"/>
          <w:lang w:val="en-GB"/>
        </w:rPr>
        <w:t>anguage skills at the start of the study or teaching period:</w:t>
      </w:r>
    </w:p>
    <w:p w14:paraId="3C831C81" w14:textId="77777777" w:rsidR="007E7E9E" w:rsidRDefault="007E7E9E" w:rsidP="00CC207B">
      <w:pPr>
        <w:spacing w:after="360"/>
        <w:jc w:val="both"/>
        <w:rPr>
          <w:rFonts w:ascii="Verdana" w:hAnsi="Verdana"/>
          <w:sz w:val="18"/>
          <w:szCs w:val="18"/>
          <w:lang w:val="en-GB"/>
        </w:rPr>
      </w:pPr>
    </w:p>
    <w:p w14:paraId="0CE949FF" w14:textId="77777777" w:rsidR="007E7E9E" w:rsidRPr="00DF5DB8" w:rsidRDefault="007E7E9E" w:rsidP="00CC207B">
      <w:pPr>
        <w:spacing w:after="360"/>
        <w:jc w:val="both"/>
        <w:rPr>
          <w:rFonts w:ascii="Verdana" w:hAnsi="Verdana"/>
          <w:sz w:val="18"/>
          <w:szCs w:val="18"/>
          <w:lang w:val="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3"/>
        <w:gridCol w:w="1494"/>
        <w:gridCol w:w="1333"/>
        <w:gridCol w:w="1333"/>
        <w:gridCol w:w="1933"/>
        <w:gridCol w:w="2526"/>
      </w:tblGrid>
      <w:tr w:rsidR="00EA7013" w:rsidRPr="000A408F" w14:paraId="41A5FF78" w14:textId="77777777" w:rsidTr="007158B4">
        <w:trPr>
          <w:trHeight w:val="467"/>
        </w:trPr>
        <w:tc>
          <w:tcPr>
            <w:tcW w:w="2013" w:type="dxa"/>
            <w:vMerge w:val="restart"/>
            <w:shd w:val="clear" w:color="auto" w:fill="003399"/>
          </w:tcPr>
          <w:p w14:paraId="5EDA2985"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lastRenderedPageBreak/>
              <w:t>Receiving institution</w:t>
            </w:r>
            <w:r w:rsidRPr="000A408F">
              <w:rPr>
                <w:rFonts w:ascii="Verdana" w:hAnsi="Verdana"/>
                <w:b/>
                <w:bCs/>
                <w:color w:val="FFFFFF"/>
                <w:sz w:val="16"/>
                <w:szCs w:val="16"/>
                <w:lang w:val="en-GB"/>
              </w:rPr>
              <w:br/>
            </w:r>
            <w:r w:rsidRPr="000A408F">
              <w:rPr>
                <w:rFonts w:ascii="Verdana" w:hAnsi="Verdana"/>
                <w:b/>
                <w:bCs/>
                <w:color w:val="FFFFFF"/>
                <w:sz w:val="16"/>
                <w:szCs w:val="16"/>
                <w:lang w:val="en-GB"/>
              </w:rPr>
              <w:br/>
              <w:t>[Erasmus code]</w:t>
            </w:r>
          </w:p>
        </w:tc>
        <w:tc>
          <w:tcPr>
            <w:tcW w:w="1494" w:type="dxa"/>
            <w:vMerge w:val="restart"/>
            <w:shd w:val="clear" w:color="auto" w:fill="003399"/>
          </w:tcPr>
          <w:p w14:paraId="7277CA73" w14:textId="6739267F" w:rsidR="00EA7013" w:rsidRPr="000A408F" w:rsidRDefault="00FE223C" w:rsidP="00FE223C">
            <w:pPr>
              <w:jc w:val="center"/>
              <w:rPr>
                <w:rFonts w:ascii="Verdana" w:hAnsi="Verdana"/>
                <w:b/>
                <w:bCs/>
                <w:i/>
                <w:color w:val="FFFFFF"/>
                <w:sz w:val="16"/>
                <w:szCs w:val="16"/>
                <w:lang w:val="en-GB"/>
              </w:rPr>
            </w:pPr>
            <w:r w:rsidRPr="000A408F">
              <w:rPr>
                <w:rFonts w:ascii="Verdana" w:hAnsi="Verdana"/>
                <w:b/>
                <w:bCs/>
                <w:i/>
                <w:color w:val="FFFFFF"/>
                <w:sz w:val="16"/>
                <w:szCs w:val="16"/>
                <w:lang w:val="en-GB"/>
              </w:rPr>
              <w:t>Optional: Subject</w:t>
            </w:r>
            <w:r w:rsidR="00EA7013" w:rsidRPr="000A408F">
              <w:rPr>
                <w:rFonts w:ascii="Verdana" w:hAnsi="Verdana"/>
                <w:b/>
                <w:bCs/>
                <w:i/>
                <w:color w:val="FFFFFF"/>
                <w:sz w:val="16"/>
                <w:szCs w:val="16"/>
                <w:lang w:val="en-GB"/>
              </w:rPr>
              <w:t xml:space="preserve"> area </w:t>
            </w:r>
          </w:p>
        </w:tc>
        <w:tc>
          <w:tcPr>
            <w:tcW w:w="1333" w:type="dxa"/>
            <w:vMerge w:val="restart"/>
            <w:shd w:val="clear" w:color="auto" w:fill="003399"/>
          </w:tcPr>
          <w:p w14:paraId="789E96A2"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1</w:t>
            </w:r>
          </w:p>
        </w:tc>
        <w:tc>
          <w:tcPr>
            <w:tcW w:w="1333" w:type="dxa"/>
            <w:vMerge w:val="restart"/>
            <w:shd w:val="clear" w:color="auto" w:fill="003399"/>
          </w:tcPr>
          <w:p w14:paraId="7705C49A"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2</w:t>
            </w:r>
          </w:p>
        </w:tc>
        <w:tc>
          <w:tcPr>
            <w:tcW w:w="4459" w:type="dxa"/>
            <w:gridSpan w:val="2"/>
            <w:shd w:val="clear" w:color="auto" w:fill="003399"/>
          </w:tcPr>
          <w:p w14:paraId="33543C9C"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Recommended language of instruction level</w:t>
            </w:r>
            <w:r w:rsidRPr="000A408F">
              <w:rPr>
                <w:rStyle w:val="DipnotBavurusu"/>
                <w:rFonts w:ascii="Verdana" w:hAnsi="Verdana"/>
                <w:b/>
                <w:bCs/>
                <w:color w:val="FFFFFF"/>
                <w:sz w:val="16"/>
                <w:szCs w:val="16"/>
                <w:lang w:val="en-GB"/>
              </w:rPr>
              <w:footnoteReference w:id="5"/>
            </w:r>
          </w:p>
        </w:tc>
      </w:tr>
      <w:tr w:rsidR="00EA7013" w:rsidRPr="000A408F" w14:paraId="7A3935F3" w14:textId="77777777" w:rsidTr="007158B4">
        <w:trPr>
          <w:trHeight w:val="115"/>
        </w:trPr>
        <w:tc>
          <w:tcPr>
            <w:tcW w:w="2013" w:type="dxa"/>
            <w:vMerge/>
            <w:shd w:val="clear" w:color="auto" w:fill="003399"/>
          </w:tcPr>
          <w:p w14:paraId="18466D6C" w14:textId="77777777" w:rsidR="00EA7013" w:rsidRPr="000A408F" w:rsidRDefault="00EA7013" w:rsidP="00E9496A">
            <w:pPr>
              <w:rPr>
                <w:rFonts w:ascii="Verdana" w:hAnsi="Verdana"/>
                <w:sz w:val="16"/>
                <w:szCs w:val="16"/>
                <w:lang w:val="en-GB"/>
              </w:rPr>
            </w:pPr>
          </w:p>
        </w:tc>
        <w:tc>
          <w:tcPr>
            <w:tcW w:w="1494" w:type="dxa"/>
            <w:vMerge/>
            <w:shd w:val="clear" w:color="auto" w:fill="003399"/>
          </w:tcPr>
          <w:p w14:paraId="60E07F01"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1F75411A"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704F3FF5" w14:textId="77777777" w:rsidR="00EA7013" w:rsidRPr="000A408F" w:rsidRDefault="00EA7013" w:rsidP="00E9496A">
            <w:pPr>
              <w:rPr>
                <w:rFonts w:ascii="Verdana" w:hAnsi="Verdana"/>
                <w:sz w:val="16"/>
                <w:szCs w:val="16"/>
                <w:lang w:val="en-GB"/>
              </w:rPr>
            </w:pPr>
          </w:p>
        </w:tc>
        <w:tc>
          <w:tcPr>
            <w:tcW w:w="1933" w:type="dxa"/>
            <w:shd w:val="clear" w:color="auto" w:fill="003399"/>
          </w:tcPr>
          <w:p w14:paraId="2B559F14"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Student Mobility for Studies</w:t>
            </w:r>
          </w:p>
          <w:p w14:paraId="0EC48C86" w14:textId="77777777" w:rsidR="00EA7013" w:rsidRPr="000A408F" w:rsidRDefault="00EA7013" w:rsidP="00E9496A">
            <w:pPr>
              <w:spacing w:after="0"/>
              <w:jc w:val="center"/>
              <w:rPr>
                <w:rFonts w:ascii="Verdana" w:hAnsi="Verdana"/>
                <w:i/>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B1</w:t>
            </w:r>
            <w:r w:rsidRPr="000A408F">
              <w:rPr>
                <w:rFonts w:ascii="Verdana" w:hAnsi="Verdana"/>
                <w:sz w:val="16"/>
                <w:szCs w:val="16"/>
                <w:lang w:val="en-GB"/>
              </w:rPr>
              <w:t>]</w:t>
            </w:r>
          </w:p>
        </w:tc>
        <w:tc>
          <w:tcPr>
            <w:tcW w:w="2526" w:type="dxa"/>
            <w:shd w:val="clear" w:color="auto" w:fill="003399"/>
          </w:tcPr>
          <w:p w14:paraId="254FA462"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Staff Mobility for Teaching</w:t>
            </w:r>
          </w:p>
          <w:p w14:paraId="7B6203D0" w14:textId="77777777" w:rsidR="00EA7013" w:rsidRPr="000A408F" w:rsidRDefault="00EA7013" w:rsidP="00E9496A">
            <w:pPr>
              <w:jc w:val="center"/>
              <w:rPr>
                <w:rFonts w:ascii="Verdana" w:hAnsi="Verdana"/>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B2</w:t>
            </w:r>
            <w:r w:rsidRPr="000A408F">
              <w:rPr>
                <w:rFonts w:ascii="Verdana" w:hAnsi="Verdana"/>
                <w:sz w:val="16"/>
                <w:szCs w:val="16"/>
                <w:lang w:val="en-GB"/>
              </w:rPr>
              <w:t>]</w:t>
            </w:r>
          </w:p>
        </w:tc>
      </w:tr>
      <w:tr w:rsidR="007560B2" w:rsidRPr="000A408F" w14:paraId="5A588FB0" w14:textId="77777777" w:rsidTr="007158B4">
        <w:trPr>
          <w:trHeight w:val="299"/>
        </w:trPr>
        <w:tc>
          <w:tcPr>
            <w:tcW w:w="2013" w:type="dxa"/>
            <w:shd w:val="clear" w:color="auto" w:fill="auto"/>
          </w:tcPr>
          <w:p w14:paraId="7FD7A0FC" w14:textId="3907A961"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1494" w:type="dxa"/>
            <w:shd w:val="clear" w:color="auto" w:fill="auto"/>
          </w:tcPr>
          <w:p w14:paraId="0E47F18A" w14:textId="77777777" w:rsidR="007560B2" w:rsidRPr="000A408F" w:rsidRDefault="007560B2" w:rsidP="00E9496A">
            <w:pPr>
              <w:rPr>
                <w:rFonts w:ascii="Verdana" w:hAnsi="Verdana"/>
                <w:sz w:val="16"/>
                <w:szCs w:val="16"/>
                <w:lang w:val="en-GB"/>
              </w:rPr>
            </w:pPr>
          </w:p>
        </w:tc>
        <w:tc>
          <w:tcPr>
            <w:tcW w:w="1333" w:type="dxa"/>
            <w:shd w:val="clear" w:color="auto" w:fill="auto"/>
          </w:tcPr>
          <w:p w14:paraId="7909F6B3" w14:textId="75F9BC3C" w:rsidR="007560B2" w:rsidRPr="000A408F" w:rsidRDefault="007560B2" w:rsidP="00E9496A">
            <w:pPr>
              <w:rPr>
                <w:rFonts w:ascii="Verdana" w:hAnsi="Verdana"/>
                <w:sz w:val="16"/>
                <w:szCs w:val="16"/>
                <w:lang w:val="en-GB"/>
              </w:rPr>
            </w:pPr>
            <w:r w:rsidRPr="007C53FC">
              <w:rPr>
                <w:rFonts w:ascii="Verdana" w:hAnsi="Verdana"/>
                <w:sz w:val="16"/>
                <w:szCs w:val="16"/>
                <w:lang w:val="en-GB"/>
              </w:rPr>
              <w:t>Turkish</w:t>
            </w:r>
          </w:p>
        </w:tc>
        <w:tc>
          <w:tcPr>
            <w:tcW w:w="1333" w:type="dxa"/>
            <w:shd w:val="clear" w:color="auto" w:fill="auto"/>
          </w:tcPr>
          <w:p w14:paraId="0E4A1A61" w14:textId="0E8B0824" w:rsidR="007560B2" w:rsidRPr="000A408F" w:rsidRDefault="007560B2" w:rsidP="00E9496A">
            <w:pPr>
              <w:rPr>
                <w:rFonts w:ascii="Verdana" w:hAnsi="Verdana"/>
                <w:sz w:val="16"/>
                <w:szCs w:val="16"/>
                <w:lang w:val="en-GB"/>
              </w:rPr>
            </w:pPr>
          </w:p>
        </w:tc>
        <w:tc>
          <w:tcPr>
            <w:tcW w:w="1933" w:type="dxa"/>
            <w:shd w:val="clear" w:color="auto" w:fill="auto"/>
          </w:tcPr>
          <w:p w14:paraId="4BE2BDB3" w14:textId="08B74D60"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B1</w:t>
            </w:r>
          </w:p>
        </w:tc>
        <w:tc>
          <w:tcPr>
            <w:tcW w:w="2526" w:type="dxa"/>
            <w:shd w:val="clear" w:color="auto" w:fill="auto"/>
          </w:tcPr>
          <w:p w14:paraId="54945A49" w14:textId="7B200DD9"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B2</w:t>
            </w:r>
          </w:p>
        </w:tc>
      </w:tr>
      <w:tr w:rsidR="007560B2" w:rsidRPr="000A408F" w14:paraId="215F0B1E" w14:textId="77777777" w:rsidTr="007158B4">
        <w:trPr>
          <w:trHeight w:val="308"/>
        </w:trPr>
        <w:tc>
          <w:tcPr>
            <w:tcW w:w="2013" w:type="dxa"/>
            <w:shd w:val="clear" w:color="auto" w:fill="auto"/>
          </w:tcPr>
          <w:p w14:paraId="128D45BB" w14:textId="23EC58EF" w:rsidR="007560B2" w:rsidRPr="007C53FC" w:rsidRDefault="007560B2" w:rsidP="007C53FC">
            <w:pPr>
              <w:spacing w:after="120" w:line="240" w:lineRule="auto"/>
              <w:rPr>
                <w:rFonts w:ascii="Verdana" w:hAnsi="Verdana"/>
                <w:sz w:val="16"/>
                <w:szCs w:val="16"/>
                <w:lang w:val="en-GB"/>
              </w:rPr>
            </w:pPr>
          </w:p>
        </w:tc>
        <w:tc>
          <w:tcPr>
            <w:tcW w:w="1494" w:type="dxa"/>
            <w:shd w:val="clear" w:color="auto" w:fill="auto"/>
          </w:tcPr>
          <w:p w14:paraId="50B8D4E6" w14:textId="77777777"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5DCC5DB6" w14:textId="4A6F1E5B"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0433E703" w14:textId="77777777" w:rsidR="007560B2" w:rsidRPr="007C53FC" w:rsidRDefault="007560B2" w:rsidP="007C53FC">
            <w:pPr>
              <w:spacing w:line="240" w:lineRule="auto"/>
              <w:rPr>
                <w:rFonts w:ascii="Verdana" w:hAnsi="Verdana"/>
                <w:sz w:val="16"/>
                <w:szCs w:val="16"/>
                <w:lang w:val="en-GB"/>
              </w:rPr>
            </w:pPr>
          </w:p>
        </w:tc>
        <w:tc>
          <w:tcPr>
            <w:tcW w:w="1933" w:type="dxa"/>
            <w:shd w:val="clear" w:color="auto" w:fill="auto"/>
          </w:tcPr>
          <w:p w14:paraId="5632140A" w14:textId="6646EFEC" w:rsidR="007560B2" w:rsidRPr="007C53FC" w:rsidRDefault="007560B2" w:rsidP="007C53FC">
            <w:pPr>
              <w:spacing w:line="240" w:lineRule="auto"/>
              <w:rPr>
                <w:rFonts w:ascii="Verdana" w:hAnsi="Verdana"/>
                <w:sz w:val="16"/>
                <w:szCs w:val="16"/>
                <w:lang w:val="en-GB"/>
              </w:rPr>
            </w:pPr>
          </w:p>
        </w:tc>
        <w:tc>
          <w:tcPr>
            <w:tcW w:w="2526" w:type="dxa"/>
            <w:shd w:val="clear" w:color="auto" w:fill="auto"/>
          </w:tcPr>
          <w:p w14:paraId="5A379514" w14:textId="740E5E5C" w:rsidR="007560B2" w:rsidRPr="007C53FC" w:rsidRDefault="007560B2" w:rsidP="007C53FC">
            <w:pPr>
              <w:spacing w:line="240" w:lineRule="auto"/>
              <w:rPr>
                <w:rFonts w:ascii="Verdana" w:hAnsi="Verdana"/>
                <w:sz w:val="16"/>
                <w:szCs w:val="16"/>
                <w:lang w:val="en-GB"/>
              </w:rPr>
            </w:pPr>
          </w:p>
        </w:tc>
      </w:tr>
    </w:tbl>
    <w:p w14:paraId="563A321F" w14:textId="77777777" w:rsidR="00D61527" w:rsidRPr="000A408F" w:rsidRDefault="00EA7013" w:rsidP="003B457C">
      <w:pPr>
        <w:spacing w:after="360"/>
        <w:rPr>
          <w:rFonts w:ascii="Verdana" w:hAnsi="Verdana"/>
          <w:i/>
          <w:sz w:val="18"/>
          <w:szCs w:val="18"/>
          <w:lang w:val="en-GB"/>
        </w:rPr>
      </w:pPr>
      <w:r w:rsidRPr="00DF5DB8">
        <w:rPr>
          <w:rFonts w:ascii="Verdana" w:hAnsi="Verdana"/>
          <w:sz w:val="18"/>
          <w:szCs w:val="18"/>
          <w:lang w:val="en-GB"/>
        </w:rPr>
        <w:br/>
      </w:r>
      <w:r w:rsidRPr="000A408F">
        <w:rPr>
          <w:rFonts w:ascii="Verdana" w:hAnsi="Verdana"/>
          <w:sz w:val="18"/>
          <w:szCs w:val="18"/>
          <w:lang w:val="en-GB"/>
        </w:rPr>
        <w:t xml:space="preserve">For more details on the language of instruction recommendations, see the course catalogue of each institution </w:t>
      </w:r>
      <w:r w:rsidRPr="000A408F">
        <w:rPr>
          <w:rFonts w:ascii="Verdana" w:hAnsi="Verdana"/>
          <w:i/>
          <w:sz w:val="18"/>
          <w:szCs w:val="18"/>
          <w:lang w:val="en-GB"/>
        </w:rPr>
        <w:t>[Links provided on the first page].</w:t>
      </w:r>
    </w:p>
    <w:p w14:paraId="11A1C042" w14:textId="77777777" w:rsidR="00D61527" w:rsidRPr="000A408F" w:rsidRDefault="00D61527"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D</w:t>
      </w:r>
      <w:r w:rsidR="008F6E87" w:rsidRPr="000A408F">
        <w:rPr>
          <w:rFonts w:ascii="Verdana" w:hAnsi="Verdana"/>
          <w:b/>
          <w:color w:val="002060"/>
          <w:sz w:val="18"/>
          <w:szCs w:val="18"/>
          <w:lang w:val="en-GB"/>
        </w:rPr>
        <w:t>.</w:t>
      </w:r>
      <w:r w:rsidR="008F6E87" w:rsidRPr="000A408F">
        <w:rPr>
          <w:rFonts w:ascii="Verdana" w:hAnsi="Verdana"/>
          <w:b/>
          <w:color w:val="002060"/>
          <w:sz w:val="18"/>
          <w:szCs w:val="18"/>
          <w:lang w:val="en-GB"/>
        </w:rPr>
        <w:tab/>
      </w:r>
      <w:r w:rsidRPr="000A408F">
        <w:rPr>
          <w:rFonts w:ascii="Verdana" w:hAnsi="Verdana"/>
          <w:b/>
          <w:color w:val="002060"/>
          <w:sz w:val="18"/>
          <w:szCs w:val="18"/>
          <w:lang w:val="en-GB"/>
        </w:rPr>
        <w:t>Additional requirements</w:t>
      </w:r>
    </w:p>
    <w:p w14:paraId="1B33313E"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Ondokuz Mayis University (TR SAMSUN01) does not have a selection criterion for incoming students and staff. We rely on each partner university selecting their student/staff according to their national Erasmus selection criteria. All staff and students will be accepted in accordance to the Erasmus Inter-Institutional Agreement with only some exceptions:</w:t>
      </w:r>
    </w:p>
    <w:p w14:paraId="15F4CA0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placement students:</w:t>
      </w:r>
    </w:p>
    <w:p w14:paraId="6AF7325A"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28538F4C"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teaching and training staff:</w:t>
      </w:r>
    </w:p>
    <w:p w14:paraId="28AD1FF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14B019E7" w14:textId="77777777" w:rsidR="00A638B6" w:rsidRPr="005C2614" w:rsidRDefault="00A638B6" w:rsidP="007C53FC">
      <w:pPr>
        <w:keepNext/>
        <w:keepLines/>
        <w:tabs>
          <w:tab w:val="left" w:pos="426"/>
        </w:tabs>
        <w:spacing w:after="0" w:line="240" w:lineRule="auto"/>
        <w:rPr>
          <w:rFonts w:ascii="Verdana" w:hAnsi="Verdana"/>
          <w:sz w:val="18"/>
          <w:szCs w:val="16"/>
          <w:lang w:val="en-GB"/>
        </w:rPr>
      </w:pPr>
      <w:r w:rsidRPr="005C2614">
        <w:rPr>
          <w:rFonts w:ascii="Verdana" w:hAnsi="Verdana"/>
          <w:sz w:val="18"/>
          <w:szCs w:val="16"/>
          <w:lang w:val="en-GB"/>
        </w:rPr>
        <w:t xml:space="preserve">OMU has the infrastructure to welcome students and staff with disabilities but certain arrangements can only be made with information prior to the mobility. </w:t>
      </w:r>
    </w:p>
    <w:p w14:paraId="5E01FA4A" w14:textId="77777777" w:rsidR="00A638B6" w:rsidRPr="007C53FC" w:rsidRDefault="00A638B6" w:rsidP="007C53FC">
      <w:pPr>
        <w:spacing w:after="0"/>
        <w:jc w:val="both"/>
        <w:rPr>
          <w:rFonts w:ascii="Verdana" w:hAnsi="Verdana"/>
          <w:sz w:val="16"/>
          <w:szCs w:val="16"/>
          <w:lang w:val="en-GB"/>
        </w:rPr>
      </w:pPr>
    </w:p>
    <w:p w14:paraId="0DFCA7C4" w14:textId="77777777" w:rsidR="003B457C" w:rsidRPr="000A408F" w:rsidRDefault="003B457C"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E.</w:t>
      </w:r>
      <w:r w:rsidRPr="000A408F">
        <w:rPr>
          <w:rFonts w:ascii="Verdana" w:hAnsi="Verdana"/>
          <w:b/>
          <w:color w:val="002060"/>
          <w:sz w:val="18"/>
          <w:szCs w:val="18"/>
          <w:lang w:val="en-GB"/>
        </w:rPr>
        <w:tab/>
        <w:t>Calendar</w:t>
      </w:r>
    </w:p>
    <w:p w14:paraId="30BCC7F2" w14:textId="77777777" w:rsidR="003B457C" w:rsidRPr="000A408F" w:rsidRDefault="003B457C" w:rsidP="003B457C">
      <w:pPr>
        <w:spacing w:after="120"/>
        <w:ind w:left="709" w:hanging="284"/>
        <w:rPr>
          <w:rFonts w:ascii="Verdana" w:hAnsi="Verdana"/>
          <w:sz w:val="18"/>
          <w:szCs w:val="18"/>
          <w:lang w:val="en-GB"/>
        </w:rPr>
      </w:pPr>
      <w:bookmarkStart w:id="0" w:name="P0_0"/>
      <w:bookmarkEnd w:id="0"/>
      <w:r w:rsidRPr="000A408F">
        <w:rPr>
          <w:rFonts w:ascii="Verdana" w:hAnsi="Verdana"/>
          <w:sz w:val="18"/>
          <w:szCs w:val="18"/>
          <w:lang w:val="en-GB"/>
        </w:rPr>
        <w:t>1.</w:t>
      </w:r>
      <w:r w:rsidRPr="000A408F">
        <w:rPr>
          <w:rFonts w:ascii="Verdana" w:hAnsi="Verdana"/>
          <w:sz w:val="18"/>
          <w:szCs w:val="18"/>
          <w:lang w:val="en-GB"/>
        </w:rPr>
        <w:tab/>
        <w:t>Applications/information on nominated students must reach the receiving institution by:</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078"/>
        <w:gridCol w:w="2894"/>
        <w:gridCol w:w="3660"/>
      </w:tblGrid>
      <w:tr w:rsidR="003B457C" w:rsidRPr="000A408F" w14:paraId="438F6D4E" w14:textId="77777777" w:rsidTr="007158B4">
        <w:tc>
          <w:tcPr>
            <w:tcW w:w="4078" w:type="dxa"/>
            <w:shd w:val="clear" w:color="auto" w:fill="003399"/>
          </w:tcPr>
          <w:p w14:paraId="2C2C5B58"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p>
          <w:p w14:paraId="554F5C2A" w14:textId="3CB8F7B1"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894" w:type="dxa"/>
            <w:shd w:val="clear" w:color="auto" w:fill="003399"/>
          </w:tcPr>
          <w:p w14:paraId="6E126BFE"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Autumn term*</w:t>
            </w:r>
          </w:p>
          <w:p w14:paraId="608F9B83" w14:textId="0326B983" w:rsidR="00E37368" w:rsidRPr="000A408F" w:rsidRDefault="00E37368" w:rsidP="00E37368">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c>
          <w:tcPr>
            <w:tcW w:w="3660" w:type="dxa"/>
            <w:shd w:val="clear" w:color="auto" w:fill="003399"/>
          </w:tcPr>
          <w:p w14:paraId="71402F5F"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Spring term*</w:t>
            </w:r>
          </w:p>
          <w:p w14:paraId="004DCBC8" w14:textId="466654E2"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r>
      <w:tr w:rsidR="007560B2" w:rsidRPr="000A408F" w14:paraId="73EF20E4" w14:textId="77777777" w:rsidTr="007158B4">
        <w:tc>
          <w:tcPr>
            <w:tcW w:w="4078" w:type="dxa"/>
            <w:shd w:val="clear" w:color="auto" w:fill="auto"/>
          </w:tcPr>
          <w:p w14:paraId="3849AAA2" w14:textId="4A76669E"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2894" w:type="dxa"/>
            <w:shd w:val="clear" w:color="auto" w:fill="auto"/>
          </w:tcPr>
          <w:p w14:paraId="7D23CA09" w14:textId="3B4B8B7F" w:rsidR="007560B2" w:rsidRPr="000A408F" w:rsidRDefault="007560B2" w:rsidP="00E9496A">
            <w:pPr>
              <w:rPr>
                <w:rFonts w:ascii="Verdana" w:hAnsi="Verdana"/>
                <w:sz w:val="16"/>
                <w:szCs w:val="16"/>
                <w:lang w:val="en-GB"/>
              </w:rPr>
            </w:pPr>
            <w:r w:rsidRPr="007C53FC">
              <w:rPr>
                <w:rFonts w:ascii="Verdana" w:hAnsi="Verdana"/>
                <w:sz w:val="16"/>
                <w:szCs w:val="16"/>
              </w:rPr>
              <w:t>15 July  </w:t>
            </w:r>
          </w:p>
        </w:tc>
        <w:tc>
          <w:tcPr>
            <w:tcW w:w="3660" w:type="dxa"/>
            <w:shd w:val="clear" w:color="auto" w:fill="auto"/>
          </w:tcPr>
          <w:p w14:paraId="610ABC85" w14:textId="5C3367A5" w:rsidR="007560B2" w:rsidRPr="000A408F" w:rsidRDefault="007560B2" w:rsidP="00E9496A">
            <w:pPr>
              <w:rPr>
                <w:rFonts w:ascii="Verdana" w:hAnsi="Verdana"/>
                <w:sz w:val="16"/>
                <w:szCs w:val="16"/>
                <w:lang w:val="en-GB"/>
              </w:rPr>
            </w:pPr>
            <w:r w:rsidRPr="007C53FC">
              <w:rPr>
                <w:rFonts w:ascii="Verdana" w:hAnsi="Verdana"/>
                <w:sz w:val="16"/>
                <w:szCs w:val="16"/>
              </w:rPr>
              <w:t>15 November</w:t>
            </w:r>
          </w:p>
        </w:tc>
      </w:tr>
      <w:tr w:rsidR="007560B2" w:rsidRPr="000A408F" w14:paraId="376EE03C" w14:textId="77777777" w:rsidTr="007158B4">
        <w:tc>
          <w:tcPr>
            <w:tcW w:w="4078" w:type="dxa"/>
            <w:shd w:val="clear" w:color="auto" w:fill="auto"/>
          </w:tcPr>
          <w:p w14:paraId="37CDBE38" w14:textId="1CE3710D" w:rsidR="007560B2" w:rsidRPr="007C53FC" w:rsidRDefault="007560B2" w:rsidP="007C53FC">
            <w:pPr>
              <w:spacing w:after="120" w:line="240" w:lineRule="auto"/>
              <w:rPr>
                <w:rFonts w:ascii="Verdana" w:hAnsi="Verdana"/>
                <w:sz w:val="16"/>
                <w:szCs w:val="16"/>
                <w:lang w:val="en-GB"/>
              </w:rPr>
            </w:pPr>
          </w:p>
        </w:tc>
        <w:tc>
          <w:tcPr>
            <w:tcW w:w="2894" w:type="dxa"/>
            <w:shd w:val="clear" w:color="auto" w:fill="auto"/>
          </w:tcPr>
          <w:p w14:paraId="6B0739B1" w14:textId="3BA3FB10" w:rsidR="007560B2" w:rsidRPr="007C53FC" w:rsidRDefault="007560B2" w:rsidP="007C53FC">
            <w:pPr>
              <w:spacing w:line="240" w:lineRule="auto"/>
              <w:rPr>
                <w:rFonts w:ascii="Verdana" w:hAnsi="Verdana"/>
                <w:sz w:val="16"/>
                <w:szCs w:val="16"/>
                <w:lang w:val="en-GB"/>
              </w:rPr>
            </w:pPr>
          </w:p>
        </w:tc>
        <w:tc>
          <w:tcPr>
            <w:tcW w:w="3660" w:type="dxa"/>
            <w:shd w:val="clear" w:color="auto" w:fill="auto"/>
          </w:tcPr>
          <w:p w14:paraId="0F3D22DB" w14:textId="3483B42D" w:rsidR="007560B2" w:rsidRPr="007C53FC" w:rsidRDefault="007560B2" w:rsidP="007C53FC">
            <w:pPr>
              <w:spacing w:line="240" w:lineRule="auto"/>
              <w:rPr>
                <w:rFonts w:ascii="Verdana" w:hAnsi="Verdana"/>
                <w:sz w:val="16"/>
                <w:szCs w:val="16"/>
                <w:lang w:val="en-GB"/>
              </w:rPr>
            </w:pPr>
          </w:p>
        </w:tc>
      </w:tr>
    </w:tbl>
    <w:p w14:paraId="5ED3483A" w14:textId="257FF627" w:rsidR="00E37368" w:rsidRPr="000A408F" w:rsidRDefault="003B457C" w:rsidP="000A408F">
      <w:pPr>
        <w:spacing w:before="120" w:after="360"/>
        <w:ind w:left="425"/>
        <w:rPr>
          <w:rFonts w:ascii="Verdana" w:hAnsi="Verdana"/>
          <w:i/>
          <w:sz w:val="18"/>
          <w:szCs w:val="18"/>
          <w:lang w:val="en-GB"/>
        </w:rPr>
      </w:pPr>
      <w:r w:rsidRPr="000A408F">
        <w:rPr>
          <w:rFonts w:ascii="Verdana" w:hAnsi="Verdana"/>
          <w:i/>
          <w:sz w:val="18"/>
          <w:szCs w:val="18"/>
          <w:lang w:val="en-GB"/>
        </w:rPr>
        <w:t>[* to be adapted in case of a trimester system]</w:t>
      </w:r>
    </w:p>
    <w:p w14:paraId="2FA8EE31" w14:textId="2179F426" w:rsidR="003B457C" w:rsidRPr="000A408F" w:rsidRDefault="003B457C" w:rsidP="002562D3">
      <w:pPr>
        <w:spacing w:after="120"/>
        <w:ind w:left="709" w:hanging="284"/>
        <w:rPr>
          <w:rFonts w:ascii="Verdana" w:hAnsi="Verdana"/>
          <w:sz w:val="18"/>
          <w:szCs w:val="18"/>
          <w:lang w:val="en-GB"/>
        </w:rPr>
      </w:pPr>
      <w:r w:rsidRPr="000A408F">
        <w:rPr>
          <w:rFonts w:ascii="Verdana" w:hAnsi="Verdana"/>
          <w:sz w:val="18"/>
          <w:szCs w:val="18"/>
          <w:lang w:val="en-GB"/>
        </w:rPr>
        <w:t>2.</w:t>
      </w:r>
      <w:r w:rsidRPr="000A408F">
        <w:rPr>
          <w:rFonts w:ascii="Verdana" w:hAnsi="Verdana"/>
          <w:sz w:val="18"/>
          <w:szCs w:val="18"/>
          <w:lang w:val="en-GB"/>
        </w:rPr>
        <w:tab/>
        <w:t xml:space="preserve">The receiving institution will send its decision within </w:t>
      </w:r>
      <w:r w:rsidR="00A729F6" w:rsidRPr="000A408F">
        <w:rPr>
          <w:rFonts w:ascii="Verdana" w:hAnsi="Verdana"/>
          <w:b/>
          <w:sz w:val="18"/>
          <w:szCs w:val="18"/>
          <w:lang w:val="en-GB"/>
        </w:rPr>
        <w:t>4</w:t>
      </w:r>
      <w:r w:rsidRPr="000A408F">
        <w:rPr>
          <w:rFonts w:ascii="Verdana" w:hAnsi="Verdana"/>
          <w:b/>
          <w:sz w:val="18"/>
          <w:szCs w:val="18"/>
          <w:lang w:val="en-GB"/>
        </w:rPr>
        <w:t xml:space="preserve"> </w:t>
      </w:r>
      <w:r w:rsidRPr="000A408F">
        <w:rPr>
          <w:rFonts w:ascii="Verdana" w:hAnsi="Verdana"/>
          <w:sz w:val="18"/>
          <w:szCs w:val="18"/>
          <w:lang w:val="en-GB"/>
        </w:rPr>
        <w:t>weeks.</w:t>
      </w:r>
    </w:p>
    <w:p w14:paraId="7EC6A204" w14:textId="3D0FE70A" w:rsidR="003B457C" w:rsidRPr="000A408F" w:rsidRDefault="003B457C" w:rsidP="002562D3">
      <w:pPr>
        <w:spacing w:after="120"/>
        <w:ind w:left="709" w:hanging="284"/>
        <w:jc w:val="both"/>
        <w:rPr>
          <w:rFonts w:ascii="Verdana" w:hAnsi="Verdana"/>
          <w:i/>
          <w:sz w:val="18"/>
          <w:szCs w:val="18"/>
          <w:lang w:val="en-GB"/>
        </w:rPr>
      </w:pPr>
      <w:r w:rsidRPr="000A408F">
        <w:rPr>
          <w:rFonts w:ascii="Verdana" w:hAnsi="Verdana"/>
          <w:sz w:val="18"/>
          <w:szCs w:val="18"/>
          <w:lang w:val="en-GB"/>
        </w:rPr>
        <w:t>3.</w:t>
      </w:r>
      <w:r w:rsidRPr="000A408F">
        <w:rPr>
          <w:rFonts w:ascii="Verdana" w:hAnsi="Verdana"/>
          <w:sz w:val="18"/>
          <w:szCs w:val="18"/>
          <w:lang w:val="en-GB"/>
        </w:rPr>
        <w:tab/>
        <w:t xml:space="preserve">A Transcript of Records will be issued by the receiving institution no later than </w:t>
      </w:r>
      <w:r w:rsidR="00A729F6" w:rsidRPr="000A408F">
        <w:rPr>
          <w:rFonts w:ascii="Verdana" w:hAnsi="Verdana"/>
          <w:b/>
          <w:sz w:val="18"/>
          <w:szCs w:val="18"/>
          <w:lang w:val="en-GB"/>
        </w:rPr>
        <w:t>3</w:t>
      </w:r>
      <w:r w:rsidRPr="000A408F">
        <w:rPr>
          <w:rFonts w:ascii="Verdana" w:hAnsi="Verdana"/>
          <w:sz w:val="18"/>
          <w:szCs w:val="18"/>
          <w:lang w:val="en-GB"/>
        </w:rPr>
        <w:t xml:space="preserve"> weeks after the assessment period has finished at the receiving HEI. </w:t>
      </w:r>
    </w:p>
    <w:p w14:paraId="254279F4" w14:textId="77777777" w:rsidR="003B457C" w:rsidRPr="000A408F" w:rsidRDefault="003B457C" w:rsidP="003B457C">
      <w:pPr>
        <w:spacing w:after="120"/>
        <w:ind w:left="709" w:hanging="284"/>
        <w:rPr>
          <w:rFonts w:ascii="Verdana" w:hAnsi="Verdana"/>
          <w:sz w:val="18"/>
          <w:szCs w:val="18"/>
          <w:lang w:val="en-GB"/>
        </w:rPr>
      </w:pPr>
      <w:r w:rsidRPr="000A408F">
        <w:rPr>
          <w:rFonts w:ascii="Verdana" w:hAnsi="Verdana"/>
          <w:sz w:val="18"/>
          <w:szCs w:val="18"/>
          <w:lang w:val="en-GB"/>
        </w:rPr>
        <w:t>4.</w:t>
      </w:r>
      <w:r w:rsidRPr="000A408F">
        <w:rPr>
          <w:rFonts w:ascii="Verdana" w:hAnsi="Verdana"/>
          <w:sz w:val="18"/>
          <w:szCs w:val="18"/>
          <w:lang w:val="en-GB"/>
        </w:rPr>
        <w:tab/>
        <w:t xml:space="preserve">Termination of the agreement </w:t>
      </w:r>
    </w:p>
    <w:p w14:paraId="024D3AEB" w14:textId="7DB685AB" w:rsidR="003B457C" w:rsidRPr="000A408F" w:rsidRDefault="00A729F6" w:rsidP="002562D3">
      <w:pPr>
        <w:spacing w:after="360"/>
        <w:ind w:left="709"/>
        <w:jc w:val="both"/>
        <w:rPr>
          <w:rFonts w:ascii="Verdana" w:hAnsi="Verdana"/>
          <w:i/>
          <w:sz w:val="18"/>
          <w:szCs w:val="18"/>
          <w:lang w:val="en-GB"/>
        </w:rPr>
      </w:pPr>
      <w:r w:rsidRPr="000A408F">
        <w:rPr>
          <w:rFonts w:ascii="Verdana" w:hAnsi="Verdana"/>
          <w:i/>
          <w:sz w:val="18"/>
          <w:szCs w:val="18"/>
          <w:lang w:val="en-GB"/>
        </w:rPr>
        <w:t xml:space="preserve">The present Bilateral Agreement will be valid for the academic year(s) mentioned above unless either side terminates the present Agreement in writing by </w:t>
      </w:r>
      <w:r w:rsidRPr="000A408F">
        <w:rPr>
          <w:rFonts w:ascii="Verdana" w:hAnsi="Verdana"/>
          <w:b/>
          <w:i/>
          <w:sz w:val="18"/>
          <w:szCs w:val="18"/>
          <w:lang w:val="en-GB"/>
        </w:rPr>
        <w:t>September 30</w:t>
      </w:r>
      <w:r w:rsidRPr="000A408F">
        <w:rPr>
          <w:rFonts w:ascii="Verdana" w:hAnsi="Verdana"/>
          <w:b/>
          <w:i/>
          <w:sz w:val="18"/>
          <w:szCs w:val="18"/>
          <w:vertAlign w:val="superscript"/>
          <w:lang w:val="en-GB"/>
        </w:rPr>
        <w:t>th</w:t>
      </w:r>
      <w:r w:rsidRPr="000A408F">
        <w:rPr>
          <w:rFonts w:ascii="Verdana" w:hAnsi="Verdana"/>
          <w:i/>
          <w:sz w:val="18"/>
          <w:szCs w:val="18"/>
          <w:lang w:val="en-GB"/>
        </w:rPr>
        <w:t xml:space="preserve"> of the year prior to the academic year concerned. Neither the European Commission nor the National Agencies can be held responsible in case of a conflict</w:t>
      </w:r>
      <w:r w:rsidR="00BF0E2A">
        <w:rPr>
          <w:rFonts w:ascii="Verdana" w:hAnsi="Verdana"/>
          <w:i/>
          <w:sz w:val="18"/>
          <w:szCs w:val="18"/>
          <w:lang w:val="en-GB"/>
        </w:rPr>
        <w:t>.</w:t>
      </w:r>
    </w:p>
    <w:p w14:paraId="5C194F68" w14:textId="77777777" w:rsidR="00036107" w:rsidRDefault="0003610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p>
    <w:p w14:paraId="319D78CF" w14:textId="2C5D1A80" w:rsidR="008F6E87" w:rsidRPr="007E7E9E" w:rsidRDefault="008F6E87" w:rsidP="007E7E9E">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r w:rsidRPr="000A408F">
        <w:rPr>
          <w:rFonts w:ascii="Verdana" w:hAnsi="Verdana"/>
          <w:b/>
          <w:color w:val="002060"/>
          <w:sz w:val="18"/>
          <w:szCs w:val="18"/>
          <w:lang w:eastAsia="en-GB"/>
        </w:rPr>
        <w:t>F.</w:t>
      </w:r>
      <w:r w:rsidRPr="000A408F">
        <w:rPr>
          <w:rFonts w:ascii="Verdana" w:hAnsi="Verdana"/>
          <w:b/>
          <w:color w:val="002060"/>
          <w:sz w:val="18"/>
          <w:szCs w:val="18"/>
          <w:lang w:eastAsia="en-GB"/>
        </w:rPr>
        <w:tab/>
        <w:t>Information</w:t>
      </w:r>
    </w:p>
    <w:p w14:paraId="0130650F" w14:textId="77777777" w:rsidR="008F6E87" w:rsidRPr="000A408F"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lastRenderedPageBreak/>
        <w:t>1.</w:t>
      </w:r>
      <w:r w:rsidRPr="000A408F">
        <w:rPr>
          <w:rFonts w:ascii="Verdana" w:hAnsi="Verdana"/>
          <w:b/>
          <w:color w:val="002060"/>
          <w:sz w:val="18"/>
          <w:szCs w:val="18"/>
          <w:u w:val="single"/>
          <w:lang w:eastAsia="en-GB"/>
        </w:rPr>
        <w:tab/>
        <w:t>Grading systems of the institutions</w:t>
      </w:r>
    </w:p>
    <w:p w14:paraId="526E0877" w14:textId="63DE64BE" w:rsidR="00177444" w:rsidRDefault="00177444" w:rsidP="00177444">
      <w:pPr>
        <w:autoSpaceDE w:val="0"/>
        <w:spacing w:after="360"/>
      </w:pPr>
      <w:r w:rsidRPr="00177444">
        <w:rPr>
          <w:rFonts w:ascii="Verdana" w:hAnsi="Verdana"/>
          <w:b/>
          <w:sz w:val="18"/>
          <w:szCs w:val="18"/>
          <w:lang w:val="de-AT"/>
        </w:rPr>
        <w:t>TR SAMSUN01:</w:t>
      </w:r>
      <w:r w:rsidRPr="00177444">
        <w:rPr>
          <w:rFonts w:ascii="Verdana" w:hAnsi="Verdana"/>
          <w:sz w:val="18"/>
          <w:szCs w:val="18"/>
          <w:lang w:val="de-DE"/>
        </w:rPr>
        <w:t xml:space="preserve"> </w:t>
      </w:r>
      <w:hyperlink r:id="rId15" w:history="1">
        <w:r w:rsidRPr="00177444">
          <w:rPr>
            <w:rStyle w:val="Kpr"/>
            <w:rFonts w:ascii="Verdana" w:hAnsi="Verdana"/>
            <w:sz w:val="18"/>
            <w:szCs w:val="18"/>
          </w:rPr>
          <w:t>http://erasmus.omu.edu.tr/en/genel/grading-system</w:t>
        </w:r>
      </w:hyperlink>
    </w:p>
    <w:p w14:paraId="6247AD8C" w14:textId="77777777" w:rsidR="00177444" w:rsidRPr="00177444" w:rsidRDefault="00177444" w:rsidP="00177444">
      <w:pPr>
        <w:rPr>
          <w:rFonts w:ascii="Verdana" w:hAnsi="Verdana"/>
          <w:b/>
          <w:sz w:val="18"/>
          <w:szCs w:val="18"/>
        </w:rPr>
      </w:pPr>
      <w:r w:rsidRPr="00177444">
        <w:rPr>
          <w:rFonts w:ascii="Verdana" w:hAnsi="Verdana"/>
          <w:b/>
          <w:sz w:val="18"/>
          <w:szCs w:val="18"/>
        </w:rPr>
        <w:t>Grading system</w:t>
      </w:r>
    </w:p>
    <w:p w14:paraId="25848B35" w14:textId="77777777" w:rsidR="00177444" w:rsidRPr="00177444" w:rsidRDefault="00177444" w:rsidP="00177444">
      <w:pPr>
        <w:rPr>
          <w:rFonts w:ascii="Verdana" w:hAnsi="Verdana"/>
          <w:b/>
          <w:sz w:val="18"/>
          <w:szCs w:val="18"/>
        </w:rPr>
      </w:pPr>
      <w:r w:rsidRPr="00177444">
        <w:rPr>
          <w:rFonts w:ascii="Verdana" w:hAnsi="Verdana"/>
          <w:b/>
          <w:sz w:val="18"/>
          <w:szCs w:val="18"/>
        </w:rPr>
        <w:t>UNDERGRADUATE LEVEL</w:t>
      </w:r>
    </w:p>
    <w:p w14:paraId="0A4E24F7" w14:textId="77777777" w:rsidR="00177444" w:rsidRPr="00177444" w:rsidRDefault="00177444" w:rsidP="00177444">
      <w:pPr>
        <w:spacing w:after="360"/>
        <w:jc w:val="both"/>
        <w:rPr>
          <w:rFonts w:ascii="Verdana" w:hAnsi="Verdana"/>
          <w:sz w:val="18"/>
          <w:szCs w:val="18"/>
          <w:lang w:val="en-GB"/>
        </w:rPr>
      </w:pPr>
      <w:r w:rsidRPr="00177444">
        <w:rPr>
          <w:rFonts w:ascii="Verdana" w:hAnsi="Verdana"/>
          <w:sz w:val="18"/>
          <w:szCs w:val="18"/>
          <w:lang w:val="en-GB"/>
        </w:rPr>
        <w:t>Success grades are calculated by taking into account the students' semester / yearly activities and the grades they receive from the semester / end-of-year exam. The success grade of the student is calculated by adding 40% of the midterm evaluation and 60% of the final exam grade. The grades are given out of a score of 4,00. Students who do not take the semester / end-of-year exam for any course and do not get at least 50 out of 100 in this exam are considered unsuccessful. This can be changed by the proposal of the relevant department board and the decision of the Senate. In departments that do not have a make-up exam and are predominantly evaluated during the semester, there is no requirement to get a minimum grade from the semester / end-of-year exam in order to be successful in the courses.</w:t>
      </w:r>
    </w:p>
    <w:p w14:paraId="72ECDA7D" w14:textId="77777777" w:rsidR="00177444" w:rsidRPr="00177444" w:rsidRDefault="00177444" w:rsidP="00177444">
      <w:pPr>
        <w:spacing w:after="360"/>
        <w:jc w:val="both"/>
        <w:rPr>
          <w:rFonts w:ascii="Verdana" w:hAnsi="Verdana"/>
          <w:sz w:val="18"/>
          <w:szCs w:val="18"/>
          <w:lang w:val="en-GB"/>
        </w:rPr>
      </w:pPr>
      <w:r w:rsidRPr="00177444">
        <w:rPr>
          <w:rFonts w:ascii="Verdana" w:hAnsi="Verdana"/>
          <w:sz w:val="18"/>
          <w:szCs w:val="18"/>
          <w:lang w:val="en-GB"/>
        </w:rPr>
        <w:t>The meanings of the letter success grades are as follows:</w:t>
      </w:r>
    </w:p>
    <w:p w14:paraId="696D9C54" w14:textId="36C62123" w:rsidR="00177444" w:rsidRPr="00177444" w:rsidRDefault="00177444" w:rsidP="00177444">
      <w:pPr>
        <w:spacing w:after="360"/>
        <w:jc w:val="both"/>
        <w:rPr>
          <w:rFonts w:ascii="Verdana" w:hAnsi="Verdana"/>
          <w:b/>
          <w:sz w:val="18"/>
          <w:szCs w:val="18"/>
          <w:lang w:val="en-GB"/>
        </w:rPr>
      </w:pPr>
      <w:r w:rsidRPr="00177444">
        <w:rPr>
          <w:rFonts w:ascii="Verdana" w:hAnsi="Verdana"/>
          <w:b/>
          <w:sz w:val="18"/>
          <w:szCs w:val="18"/>
          <w:lang w:val="en-GB"/>
        </w:rPr>
        <w:t xml:space="preserve"> a) For the Faculty of Medicine:</w:t>
      </w:r>
    </w:p>
    <w:tbl>
      <w:tblPr>
        <w:tblW w:w="9364" w:type="dxa"/>
        <w:tblCellMar>
          <w:left w:w="10" w:type="dxa"/>
          <w:right w:w="10" w:type="dxa"/>
        </w:tblCellMar>
        <w:tblLook w:val="04A0" w:firstRow="1" w:lastRow="0" w:firstColumn="1" w:lastColumn="0" w:noHBand="0" w:noVBand="1"/>
      </w:tblPr>
      <w:tblGrid>
        <w:gridCol w:w="2152"/>
        <w:gridCol w:w="1197"/>
        <w:gridCol w:w="1762"/>
        <w:gridCol w:w="4253"/>
      </w:tblGrid>
      <w:tr w:rsidR="00177444" w:rsidRPr="00177444" w14:paraId="52DC85F4" w14:textId="77777777" w:rsidTr="00AF0C78">
        <w:trPr>
          <w:trHeight w:val="305"/>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44BE" w14:textId="77777777" w:rsidR="00177444" w:rsidRPr="00177444" w:rsidRDefault="00177444" w:rsidP="00AF0C78">
            <w:pPr>
              <w:tabs>
                <w:tab w:val="left" w:pos="4111"/>
              </w:tabs>
              <w:autoSpaceDE w:val="0"/>
              <w:spacing w:line="254" w:lineRule="auto"/>
              <w:rPr>
                <w:rFonts w:ascii="Verdana" w:eastAsia="SimSun" w:hAnsi="Verdana" w:cs="Arial"/>
                <w:bCs/>
                <w:sz w:val="18"/>
                <w:szCs w:val="18"/>
              </w:rPr>
            </w:pPr>
            <w:r w:rsidRPr="00177444">
              <w:rPr>
                <w:rFonts w:ascii="Verdana" w:eastAsia="SimSun" w:hAnsi="Verdana" w:cs="Arial"/>
                <w:bCs/>
                <w:sz w:val="18"/>
                <w:szCs w:val="18"/>
              </w:rPr>
              <w:t>Percentage Success Grade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FB06" w14:textId="77777777" w:rsidR="00177444" w:rsidRPr="00177444" w:rsidRDefault="00177444" w:rsidP="00AF0C78">
            <w:pPr>
              <w:tabs>
                <w:tab w:val="left" w:pos="4111"/>
              </w:tabs>
              <w:autoSpaceDE w:val="0"/>
              <w:spacing w:line="254" w:lineRule="auto"/>
              <w:rPr>
                <w:rFonts w:ascii="Verdana" w:eastAsia="SimSun" w:hAnsi="Verdana" w:cs="Arial"/>
                <w:bCs/>
                <w:sz w:val="18"/>
                <w:szCs w:val="18"/>
              </w:rPr>
            </w:pPr>
            <w:r w:rsidRPr="00177444">
              <w:rPr>
                <w:rFonts w:ascii="Verdana" w:eastAsia="SimSun" w:hAnsi="Verdana" w:cs="Arial"/>
                <w:bCs/>
                <w:sz w:val="18"/>
                <w:szCs w:val="18"/>
              </w:rPr>
              <w:t>Letter Grade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F263" w14:textId="77777777" w:rsidR="00177444" w:rsidRPr="00177444" w:rsidRDefault="00177444" w:rsidP="00AF0C78">
            <w:pPr>
              <w:tabs>
                <w:tab w:val="left" w:pos="4111"/>
              </w:tabs>
              <w:autoSpaceDE w:val="0"/>
              <w:spacing w:line="254" w:lineRule="auto"/>
              <w:ind w:left="103" w:hanging="103"/>
              <w:rPr>
                <w:rFonts w:ascii="Verdana" w:eastAsia="SimSun" w:hAnsi="Verdana" w:cs="Arial"/>
                <w:bCs/>
                <w:sz w:val="18"/>
                <w:szCs w:val="18"/>
              </w:rPr>
            </w:pPr>
            <w:r w:rsidRPr="00177444">
              <w:rPr>
                <w:rFonts w:ascii="Verdana" w:eastAsia="SimSun" w:hAnsi="Verdana" w:cs="Arial"/>
                <w:bCs/>
                <w:sz w:val="18"/>
                <w:szCs w:val="18"/>
              </w:rPr>
              <w:t>Score out of 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1BEAB" w14:textId="77777777" w:rsidR="00177444" w:rsidRPr="00177444" w:rsidRDefault="00177444" w:rsidP="00AF0C78">
            <w:pPr>
              <w:tabs>
                <w:tab w:val="left" w:pos="4111"/>
              </w:tabs>
              <w:autoSpaceDE w:val="0"/>
              <w:spacing w:line="254" w:lineRule="auto"/>
              <w:ind w:left="103" w:hanging="103"/>
              <w:rPr>
                <w:rFonts w:ascii="Verdana" w:eastAsia="SimSun" w:hAnsi="Verdana" w:cs="Arial"/>
                <w:bCs/>
                <w:sz w:val="18"/>
                <w:szCs w:val="18"/>
              </w:rPr>
            </w:pPr>
            <w:r w:rsidRPr="00177444">
              <w:rPr>
                <w:rFonts w:ascii="Verdana" w:eastAsia="SimSun" w:hAnsi="Verdana" w:cs="Arial"/>
                <w:bCs/>
                <w:sz w:val="18"/>
                <w:szCs w:val="18"/>
              </w:rPr>
              <w:t>Meaning</w:t>
            </w:r>
          </w:p>
        </w:tc>
      </w:tr>
      <w:tr w:rsidR="00177444" w:rsidRPr="00177444" w14:paraId="7EE94605" w14:textId="77777777" w:rsidTr="00AF0C78">
        <w:trPr>
          <w:trHeight w:val="305"/>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7B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90-100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BA4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AA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EFBB4"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4,00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EE0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Excellent</w:t>
            </w:r>
          </w:p>
        </w:tc>
      </w:tr>
      <w:tr w:rsidR="00177444" w:rsidRPr="00177444" w14:paraId="0416D683" w14:textId="77777777" w:rsidTr="00AF0C78">
        <w:trPr>
          <w:trHeight w:val="77"/>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2DB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85-89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C815"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BA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981B"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3,57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32C7"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Very Good</w:t>
            </w:r>
          </w:p>
        </w:tc>
      </w:tr>
      <w:tr w:rsidR="00177444" w:rsidRPr="00177444" w14:paraId="5F6C2CAA" w14:textId="77777777" w:rsidTr="00AF0C78">
        <w:trPr>
          <w:trHeight w:val="23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076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80-84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7D905"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BB</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D8B6D"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3,35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C31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Good</w:t>
            </w:r>
          </w:p>
        </w:tc>
      </w:tr>
      <w:tr w:rsidR="00177444" w:rsidRPr="00177444" w14:paraId="7EA83BCF"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5CA2"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75-79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9BC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CB</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F9FA"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D4E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Fair</w:t>
            </w:r>
          </w:p>
        </w:tc>
      </w:tr>
      <w:tr w:rsidR="00177444" w:rsidRPr="00177444" w14:paraId="5D52051A" w14:textId="77777777" w:rsidTr="00AF0C78">
        <w:trPr>
          <w:trHeight w:val="23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7B5F"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70-74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B91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CC</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0749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2,92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1C7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Satisfactory</w:t>
            </w:r>
          </w:p>
        </w:tc>
      </w:tr>
      <w:tr w:rsidR="00177444" w:rsidRPr="00177444" w14:paraId="7F5C7B0D"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AAA9"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40-69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E4AA"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DC</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E54B4"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2,71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45C79"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2CBF5819"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8D8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30-39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F60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DD</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069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1,42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BFF7"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0085C489" w14:textId="77777777" w:rsidTr="00AF0C78">
        <w:trPr>
          <w:trHeight w:val="19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38A1A"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0-29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EB2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FF</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EE1F"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EDE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206DF71D"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7AC9" w14:textId="77777777" w:rsidR="00177444" w:rsidRPr="00177444" w:rsidRDefault="00177444" w:rsidP="00AF0C78">
            <w:pPr>
              <w:tabs>
                <w:tab w:val="left" w:pos="4111"/>
              </w:tabs>
              <w:autoSpaceDE w:val="0"/>
              <w:spacing w:line="254" w:lineRule="auto"/>
              <w:ind w:left="709"/>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41A5"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FD</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2702"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1B3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No Attendance</w:t>
            </w:r>
          </w:p>
        </w:tc>
      </w:tr>
      <w:tr w:rsidR="00177444" w:rsidRPr="00177444" w14:paraId="422E56E2" w14:textId="77777777" w:rsidTr="00AF0C78">
        <w:trPr>
          <w:trHeight w:val="42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CD75"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FC4A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FG</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97D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681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 xml:space="preserve">Did not sit for exams /fail </w:t>
            </w:r>
          </w:p>
        </w:tc>
      </w:tr>
      <w:tr w:rsidR="00177444" w:rsidRPr="00177444" w14:paraId="1EFAD166" w14:textId="77777777" w:rsidTr="00AF0C78">
        <w:trPr>
          <w:trHeight w:val="42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E0D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854B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KM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EEEF"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F82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Exemption from cancelled courses</w:t>
            </w:r>
          </w:p>
        </w:tc>
      </w:tr>
    </w:tbl>
    <w:p w14:paraId="173FED81" w14:textId="77777777" w:rsidR="00177444" w:rsidRPr="00177444" w:rsidRDefault="00177444" w:rsidP="00177444">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 xml:space="preserve"> </w:t>
      </w:r>
    </w:p>
    <w:p w14:paraId="7F783CDB" w14:textId="3DB06287" w:rsidR="00177444" w:rsidRPr="00177444" w:rsidRDefault="00177444" w:rsidP="00177444">
      <w:pPr>
        <w:tabs>
          <w:tab w:val="left" w:pos="4111"/>
        </w:tabs>
        <w:autoSpaceDE w:val="0"/>
        <w:spacing w:line="254" w:lineRule="auto"/>
        <w:rPr>
          <w:rFonts w:ascii="Verdana" w:eastAsia="SimSun" w:hAnsi="Verdana" w:cs="Arial"/>
          <w:sz w:val="18"/>
          <w:szCs w:val="18"/>
        </w:rPr>
      </w:pPr>
      <w:r w:rsidRPr="00177444">
        <w:rPr>
          <w:rFonts w:ascii="Verdana" w:eastAsia="SimSun" w:hAnsi="Verdana" w:cs="Arial"/>
          <w:b/>
          <w:sz w:val="18"/>
          <w:szCs w:val="18"/>
        </w:rPr>
        <w:t>b) All other Departments:</w:t>
      </w:r>
    </w:p>
    <w:tbl>
      <w:tblPr>
        <w:tblW w:w="9364" w:type="dxa"/>
        <w:tblCellMar>
          <w:left w:w="10" w:type="dxa"/>
          <w:right w:w="10" w:type="dxa"/>
        </w:tblCellMar>
        <w:tblLook w:val="04A0" w:firstRow="1" w:lastRow="0" w:firstColumn="1" w:lastColumn="0" w:noHBand="0" w:noVBand="1"/>
      </w:tblPr>
      <w:tblGrid>
        <w:gridCol w:w="2152"/>
        <w:gridCol w:w="1197"/>
        <w:gridCol w:w="1762"/>
        <w:gridCol w:w="4253"/>
      </w:tblGrid>
      <w:tr w:rsidR="00177444" w:rsidRPr="00177444" w14:paraId="14CA6AB1" w14:textId="77777777" w:rsidTr="00AF0C78">
        <w:trPr>
          <w:trHeight w:val="305"/>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3A601" w14:textId="77777777" w:rsidR="00177444" w:rsidRPr="00177444" w:rsidRDefault="00177444" w:rsidP="00AF0C78">
            <w:pPr>
              <w:tabs>
                <w:tab w:val="left" w:pos="4111"/>
              </w:tabs>
              <w:autoSpaceDE w:val="0"/>
              <w:spacing w:line="254" w:lineRule="auto"/>
              <w:rPr>
                <w:rFonts w:ascii="Verdana" w:eastAsia="SimSun" w:hAnsi="Verdana" w:cs="Arial"/>
                <w:bCs/>
                <w:sz w:val="18"/>
                <w:szCs w:val="18"/>
              </w:rPr>
            </w:pPr>
            <w:r w:rsidRPr="00177444">
              <w:rPr>
                <w:rFonts w:ascii="Verdana" w:eastAsia="SimSun" w:hAnsi="Verdana" w:cs="Arial"/>
                <w:bCs/>
                <w:sz w:val="18"/>
                <w:szCs w:val="18"/>
              </w:rPr>
              <w:t>Percentage Success Grade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455C" w14:textId="77777777" w:rsidR="00177444" w:rsidRPr="00177444" w:rsidRDefault="00177444" w:rsidP="00AF0C78">
            <w:pPr>
              <w:tabs>
                <w:tab w:val="left" w:pos="4111"/>
              </w:tabs>
              <w:autoSpaceDE w:val="0"/>
              <w:spacing w:line="254" w:lineRule="auto"/>
              <w:rPr>
                <w:rFonts w:ascii="Verdana" w:eastAsia="SimSun" w:hAnsi="Verdana" w:cs="Arial"/>
                <w:bCs/>
                <w:sz w:val="18"/>
                <w:szCs w:val="18"/>
              </w:rPr>
            </w:pPr>
            <w:r w:rsidRPr="00177444">
              <w:rPr>
                <w:rFonts w:ascii="Verdana" w:eastAsia="SimSun" w:hAnsi="Verdana" w:cs="Arial"/>
                <w:bCs/>
                <w:sz w:val="18"/>
                <w:szCs w:val="18"/>
              </w:rPr>
              <w:t>Letter Grade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C1D3" w14:textId="77777777" w:rsidR="00177444" w:rsidRPr="00177444" w:rsidRDefault="00177444" w:rsidP="00AF0C78">
            <w:pPr>
              <w:tabs>
                <w:tab w:val="left" w:pos="4111"/>
              </w:tabs>
              <w:autoSpaceDE w:val="0"/>
              <w:spacing w:line="254" w:lineRule="auto"/>
              <w:ind w:left="103" w:hanging="103"/>
              <w:rPr>
                <w:rFonts w:ascii="Verdana" w:eastAsia="SimSun" w:hAnsi="Verdana" w:cs="Arial"/>
                <w:bCs/>
                <w:sz w:val="18"/>
                <w:szCs w:val="18"/>
              </w:rPr>
            </w:pPr>
            <w:r w:rsidRPr="00177444">
              <w:rPr>
                <w:rFonts w:ascii="Verdana" w:eastAsia="SimSun" w:hAnsi="Verdana" w:cs="Arial"/>
                <w:bCs/>
                <w:sz w:val="18"/>
                <w:szCs w:val="18"/>
              </w:rPr>
              <w:t>Score out of 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889A" w14:textId="77777777" w:rsidR="00177444" w:rsidRPr="00177444" w:rsidRDefault="00177444" w:rsidP="00AF0C78">
            <w:pPr>
              <w:tabs>
                <w:tab w:val="left" w:pos="4111"/>
              </w:tabs>
              <w:autoSpaceDE w:val="0"/>
              <w:spacing w:line="254" w:lineRule="auto"/>
              <w:ind w:left="103" w:hanging="103"/>
              <w:rPr>
                <w:rFonts w:ascii="Verdana" w:eastAsia="SimSun" w:hAnsi="Verdana" w:cs="Arial"/>
                <w:bCs/>
                <w:sz w:val="18"/>
                <w:szCs w:val="18"/>
              </w:rPr>
            </w:pPr>
            <w:r w:rsidRPr="00177444">
              <w:rPr>
                <w:rFonts w:ascii="Verdana" w:eastAsia="SimSun" w:hAnsi="Verdana" w:cs="Arial"/>
                <w:bCs/>
                <w:sz w:val="18"/>
                <w:szCs w:val="18"/>
              </w:rPr>
              <w:t>Meaning</w:t>
            </w:r>
          </w:p>
        </w:tc>
      </w:tr>
      <w:tr w:rsidR="00177444" w:rsidRPr="00177444" w14:paraId="7FFF95B8" w14:textId="77777777" w:rsidTr="00AF0C78">
        <w:trPr>
          <w:trHeight w:val="305"/>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BCDC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90-100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73E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AA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92CE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4,00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8F27"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Excellent</w:t>
            </w:r>
          </w:p>
        </w:tc>
      </w:tr>
      <w:tr w:rsidR="00177444" w:rsidRPr="00177444" w14:paraId="18AC7F5A" w14:textId="77777777" w:rsidTr="00AF0C78">
        <w:trPr>
          <w:trHeight w:val="77"/>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FA9C9"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85-89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33E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BA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DB05"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3,50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F07D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Very Good</w:t>
            </w:r>
          </w:p>
        </w:tc>
      </w:tr>
      <w:tr w:rsidR="00177444" w:rsidRPr="00177444" w14:paraId="611DBCFF" w14:textId="77777777" w:rsidTr="00AF0C78">
        <w:trPr>
          <w:trHeight w:val="234"/>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54A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75-84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0E12"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BB</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9C3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3,00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7F84"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Good</w:t>
            </w:r>
          </w:p>
        </w:tc>
      </w:tr>
      <w:tr w:rsidR="00177444" w:rsidRPr="00177444" w14:paraId="05DF0AAC"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7ED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lastRenderedPageBreak/>
              <w:t>70-74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EAA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CB</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167A"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2,50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8270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Fair</w:t>
            </w:r>
          </w:p>
        </w:tc>
      </w:tr>
      <w:tr w:rsidR="00177444" w:rsidRPr="00177444" w14:paraId="7C546A54" w14:textId="77777777" w:rsidTr="00AF0C78">
        <w:trPr>
          <w:trHeight w:val="239"/>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200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60-69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DB70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CC</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4751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2,00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E26D"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Satisfactory</w:t>
            </w:r>
          </w:p>
        </w:tc>
      </w:tr>
      <w:tr w:rsidR="00177444" w:rsidRPr="00177444" w14:paraId="6F5CEC8F"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06B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40-59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3BA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DC</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6774"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1,50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B06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23D92A6C"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152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20-39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102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DD</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7EFB"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1,00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377B"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3CDC80A7" w14:textId="77777777" w:rsidTr="00AF0C78">
        <w:trPr>
          <w:trHeight w:val="19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48AD"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0-19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04B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FF</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C19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680EB"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Fail</w:t>
            </w:r>
          </w:p>
        </w:tc>
      </w:tr>
      <w:tr w:rsidR="00177444" w:rsidRPr="00177444" w14:paraId="189E49AD" w14:textId="77777777" w:rsidTr="00AF0C78">
        <w:trPr>
          <w:trHeight w:val="213"/>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52DE" w14:textId="77777777" w:rsidR="00177444" w:rsidRPr="00177444" w:rsidRDefault="00177444" w:rsidP="00AF0C78">
            <w:pPr>
              <w:tabs>
                <w:tab w:val="left" w:pos="4111"/>
              </w:tabs>
              <w:autoSpaceDE w:val="0"/>
              <w:spacing w:line="254" w:lineRule="auto"/>
              <w:ind w:left="709"/>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0470"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FD</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04D8"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0,00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A93D"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No Attendance</w:t>
            </w:r>
          </w:p>
        </w:tc>
      </w:tr>
      <w:tr w:rsidR="00177444" w:rsidRPr="00177444" w14:paraId="2BAD45A1" w14:textId="77777777" w:rsidTr="00AF0C78">
        <w:trPr>
          <w:trHeight w:val="42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463"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F78D4"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FG</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B4611"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C6FB"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 xml:space="preserve">Did not sit for exams /fail </w:t>
            </w:r>
          </w:p>
        </w:tc>
      </w:tr>
      <w:tr w:rsidR="00177444" w:rsidRPr="00177444" w14:paraId="53C761C3" w14:textId="77777777" w:rsidTr="00AF0C78">
        <w:trPr>
          <w:trHeight w:val="42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4FF0A"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8FC66"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KM</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79FC2"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B2FC"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Exemption from cancelled courses</w:t>
            </w:r>
          </w:p>
        </w:tc>
      </w:tr>
      <w:tr w:rsidR="00177444" w:rsidRPr="00177444" w14:paraId="7A2BBEB9" w14:textId="77777777" w:rsidTr="00AF0C78">
        <w:trPr>
          <w:trHeight w:val="428"/>
        </w:trPr>
        <w:tc>
          <w:tcPr>
            <w:tcW w:w="2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E451E"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E4A1F"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G</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3FE9"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8D69" w14:textId="77777777" w:rsidR="00177444" w:rsidRPr="00177444" w:rsidRDefault="00177444" w:rsidP="00AF0C78">
            <w:pPr>
              <w:tabs>
                <w:tab w:val="left" w:pos="4111"/>
              </w:tabs>
              <w:autoSpaceDE w:val="0"/>
              <w:spacing w:line="254" w:lineRule="auto"/>
              <w:rPr>
                <w:rFonts w:ascii="Verdana" w:eastAsia="SimSun" w:hAnsi="Verdana" w:cs="Arial"/>
                <w:sz w:val="18"/>
                <w:szCs w:val="18"/>
              </w:rPr>
            </w:pPr>
            <w:r w:rsidRPr="00177444">
              <w:rPr>
                <w:rFonts w:ascii="Verdana" w:eastAsia="SimSun" w:hAnsi="Verdana" w:cs="Arial"/>
                <w:sz w:val="18"/>
                <w:szCs w:val="18"/>
              </w:rPr>
              <w:t>Satisfactorily completed courses without credit</w:t>
            </w:r>
          </w:p>
        </w:tc>
      </w:tr>
    </w:tbl>
    <w:p w14:paraId="7B40A747" w14:textId="77777777" w:rsidR="00177444" w:rsidRPr="00177444" w:rsidRDefault="00177444" w:rsidP="00177444">
      <w:pPr>
        <w:tabs>
          <w:tab w:val="left" w:pos="4111"/>
        </w:tabs>
        <w:autoSpaceDE w:val="0"/>
        <w:spacing w:line="254" w:lineRule="auto"/>
        <w:rPr>
          <w:rFonts w:ascii="Verdana" w:eastAsia="SimSun" w:hAnsi="Verdana" w:cs="Arial"/>
          <w:sz w:val="18"/>
          <w:szCs w:val="18"/>
        </w:rPr>
      </w:pPr>
    </w:p>
    <w:p w14:paraId="2ECFAECD" w14:textId="77777777" w:rsidR="00177444" w:rsidRPr="00177444" w:rsidRDefault="00177444" w:rsidP="00177444">
      <w:pPr>
        <w:rPr>
          <w:rFonts w:ascii="Verdana" w:hAnsi="Verdana"/>
          <w:b/>
          <w:sz w:val="18"/>
          <w:szCs w:val="18"/>
        </w:rPr>
      </w:pPr>
      <w:r w:rsidRPr="00177444">
        <w:rPr>
          <w:rFonts w:ascii="Verdana" w:hAnsi="Verdana"/>
          <w:b/>
          <w:sz w:val="18"/>
          <w:szCs w:val="18"/>
        </w:rPr>
        <w:t>POSTGRADUATE LEVEL</w:t>
      </w:r>
    </w:p>
    <w:p w14:paraId="5735A135" w14:textId="77777777" w:rsidR="00177444" w:rsidRPr="00177444" w:rsidRDefault="00177444" w:rsidP="00177444">
      <w:pPr>
        <w:rPr>
          <w:rFonts w:ascii="Verdana" w:hAnsi="Verdana"/>
          <w:sz w:val="18"/>
          <w:szCs w:val="18"/>
        </w:rPr>
      </w:pPr>
      <w:r w:rsidRPr="00177444">
        <w:rPr>
          <w:rFonts w:ascii="Verdana" w:hAnsi="Verdana"/>
          <w:sz w:val="18"/>
          <w:szCs w:val="18"/>
        </w:rPr>
        <w:t>Successful completion of a course is determined by the course success grade. The course grade is obtained by evaluating the student's success in combined studies; such as, exams, applied studies, homework and the final exam. The success grade of the student is calculated by adding 40% of the midterm evaluation and 60% of the final exam grade. Contribution rates of midterm evaluation and final exams to the success grade can be changed with the department's proposal, the decision of the Graduate School Board and the approval of the Senate. For successful completion of a course, the semester / end-of-year or make-up exam grade must be at least 60. In Department’s where there is no make-up exam and where the mid-term evaluation grade has a high effect on student success, there is no requirement to get a minimum grade for the semester / end-of-year exam for successful completion of the course.</w:t>
      </w:r>
    </w:p>
    <w:p w14:paraId="3BB2249C" w14:textId="77777777" w:rsidR="00177444" w:rsidRPr="00177444" w:rsidRDefault="00177444" w:rsidP="00177444">
      <w:pPr>
        <w:rPr>
          <w:rFonts w:ascii="Verdana" w:hAnsi="Verdana"/>
          <w:sz w:val="18"/>
          <w:szCs w:val="18"/>
        </w:rPr>
      </w:pPr>
      <w:r w:rsidRPr="00177444">
        <w:rPr>
          <w:rFonts w:ascii="Verdana" w:hAnsi="Verdana"/>
          <w:sz w:val="18"/>
          <w:szCs w:val="18"/>
        </w:rPr>
        <w:t>For success completion of a course, at Master’s level the course grade must be at least CB and BB at PhD level. Scientific preparation pass grade is CC. The following table is the basis for the evaluation of grades:</w:t>
      </w:r>
    </w:p>
    <w:p w14:paraId="171E4BDA" w14:textId="77777777" w:rsidR="00177444" w:rsidRPr="00177444" w:rsidRDefault="00177444" w:rsidP="00177444">
      <w:pPr>
        <w:rPr>
          <w:rFonts w:ascii="Verdana" w:hAnsi="Verdana"/>
          <w:sz w:val="18"/>
          <w:szCs w:val="18"/>
        </w:rPr>
      </w:pPr>
    </w:p>
    <w:tbl>
      <w:tblPr>
        <w:tblW w:w="4844" w:type="dxa"/>
        <w:tblInd w:w="525" w:type="dxa"/>
        <w:tblCellMar>
          <w:left w:w="10" w:type="dxa"/>
          <w:right w:w="10" w:type="dxa"/>
        </w:tblCellMar>
        <w:tblLook w:val="04A0" w:firstRow="1" w:lastRow="0" w:firstColumn="1" w:lastColumn="0" w:noHBand="0" w:noVBand="1"/>
      </w:tblPr>
      <w:tblGrid>
        <w:gridCol w:w="1972"/>
        <w:gridCol w:w="1106"/>
        <w:gridCol w:w="1766"/>
      </w:tblGrid>
      <w:tr w:rsidR="00177444" w:rsidRPr="00177444" w14:paraId="3E90AC8A" w14:textId="77777777" w:rsidTr="00AF0C78">
        <w:trPr>
          <w:trHeight w:val="305"/>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A2EC" w14:textId="77777777" w:rsidR="00177444" w:rsidRPr="00177444" w:rsidRDefault="00177444" w:rsidP="00AF0C78">
            <w:pPr>
              <w:rPr>
                <w:rFonts w:ascii="Verdana" w:hAnsi="Verdana"/>
                <w:bCs/>
                <w:sz w:val="18"/>
                <w:szCs w:val="18"/>
              </w:rPr>
            </w:pPr>
            <w:r w:rsidRPr="00177444">
              <w:rPr>
                <w:rFonts w:ascii="Verdana" w:hAnsi="Verdana"/>
                <w:bCs/>
                <w:sz w:val="18"/>
                <w:szCs w:val="18"/>
              </w:rPr>
              <w:t>Proficiency Level</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D81B" w14:textId="77777777" w:rsidR="00177444" w:rsidRPr="00177444" w:rsidRDefault="00177444" w:rsidP="00AF0C78">
            <w:pPr>
              <w:rPr>
                <w:rFonts w:ascii="Verdana" w:hAnsi="Verdana"/>
                <w:bCs/>
                <w:sz w:val="18"/>
                <w:szCs w:val="18"/>
              </w:rPr>
            </w:pPr>
            <w:r w:rsidRPr="00177444">
              <w:rPr>
                <w:rFonts w:ascii="Verdana" w:hAnsi="Verdana"/>
                <w:bCs/>
                <w:sz w:val="18"/>
                <w:szCs w:val="18"/>
              </w:rPr>
              <w:t>Letter Grade</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4945" w14:textId="77777777" w:rsidR="00177444" w:rsidRPr="00177444" w:rsidRDefault="00177444" w:rsidP="00AF0C78">
            <w:pPr>
              <w:rPr>
                <w:rFonts w:ascii="Verdana" w:hAnsi="Verdana"/>
                <w:bCs/>
                <w:sz w:val="18"/>
                <w:szCs w:val="18"/>
              </w:rPr>
            </w:pPr>
            <w:r w:rsidRPr="00177444">
              <w:rPr>
                <w:rFonts w:ascii="Verdana" w:hAnsi="Verdana"/>
                <w:bCs/>
                <w:sz w:val="18"/>
                <w:szCs w:val="18"/>
              </w:rPr>
              <w:t>Absolute Assessment Success Grade (Corresponding to letter grade)</w:t>
            </w:r>
          </w:p>
        </w:tc>
      </w:tr>
      <w:tr w:rsidR="00177444" w:rsidRPr="00177444" w14:paraId="221FFFFB" w14:textId="77777777" w:rsidTr="00AF0C78">
        <w:trPr>
          <w:trHeight w:val="305"/>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071E" w14:textId="77777777" w:rsidR="00177444" w:rsidRPr="00177444" w:rsidRDefault="00177444" w:rsidP="00AF0C78">
            <w:pPr>
              <w:rPr>
                <w:rFonts w:ascii="Verdana" w:hAnsi="Verdana"/>
                <w:sz w:val="18"/>
                <w:szCs w:val="18"/>
              </w:rPr>
            </w:pPr>
            <w:r w:rsidRPr="00177444">
              <w:rPr>
                <w:rFonts w:ascii="Verdana" w:hAnsi="Verdana"/>
                <w:sz w:val="18"/>
                <w:szCs w:val="18"/>
              </w:rPr>
              <w:t>4,00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5F3B3" w14:textId="77777777" w:rsidR="00177444" w:rsidRPr="00177444" w:rsidRDefault="00177444" w:rsidP="00AF0C78">
            <w:pPr>
              <w:rPr>
                <w:rFonts w:ascii="Verdana" w:hAnsi="Verdana"/>
                <w:sz w:val="18"/>
                <w:szCs w:val="18"/>
              </w:rPr>
            </w:pPr>
            <w:r w:rsidRPr="00177444">
              <w:rPr>
                <w:rFonts w:ascii="Verdana" w:hAnsi="Verdana"/>
                <w:sz w:val="18"/>
                <w:szCs w:val="18"/>
              </w:rPr>
              <w:t>AA</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DFC9" w14:textId="77777777" w:rsidR="00177444" w:rsidRPr="00177444" w:rsidRDefault="00177444" w:rsidP="00AF0C78">
            <w:pPr>
              <w:rPr>
                <w:rFonts w:ascii="Verdana" w:hAnsi="Verdana"/>
                <w:sz w:val="18"/>
                <w:szCs w:val="18"/>
              </w:rPr>
            </w:pPr>
            <w:r w:rsidRPr="00177444">
              <w:rPr>
                <w:rFonts w:ascii="Verdana" w:hAnsi="Verdana"/>
                <w:sz w:val="18"/>
                <w:szCs w:val="18"/>
              </w:rPr>
              <w:t>90-100</w:t>
            </w:r>
          </w:p>
        </w:tc>
      </w:tr>
      <w:tr w:rsidR="00177444" w:rsidRPr="00177444" w14:paraId="50D4B69A" w14:textId="77777777" w:rsidTr="00AF0C78">
        <w:trPr>
          <w:trHeight w:val="77"/>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117B" w14:textId="77777777" w:rsidR="00177444" w:rsidRPr="00177444" w:rsidRDefault="00177444" w:rsidP="00AF0C78">
            <w:pPr>
              <w:rPr>
                <w:rFonts w:ascii="Verdana" w:hAnsi="Verdana"/>
                <w:sz w:val="18"/>
                <w:szCs w:val="18"/>
              </w:rPr>
            </w:pPr>
            <w:r w:rsidRPr="00177444">
              <w:rPr>
                <w:rFonts w:ascii="Verdana" w:hAnsi="Verdana"/>
                <w:sz w:val="18"/>
                <w:szCs w:val="18"/>
              </w:rPr>
              <w:t>3,50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77899" w14:textId="77777777" w:rsidR="00177444" w:rsidRPr="00177444" w:rsidRDefault="00177444" w:rsidP="00AF0C78">
            <w:pPr>
              <w:rPr>
                <w:rFonts w:ascii="Verdana" w:hAnsi="Verdana"/>
                <w:sz w:val="18"/>
                <w:szCs w:val="18"/>
              </w:rPr>
            </w:pPr>
            <w:r w:rsidRPr="00177444">
              <w:rPr>
                <w:rFonts w:ascii="Verdana" w:hAnsi="Verdana"/>
                <w:sz w:val="18"/>
                <w:szCs w:val="18"/>
              </w:rPr>
              <w:t>BA</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420D" w14:textId="77777777" w:rsidR="00177444" w:rsidRPr="00177444" w:rsidRDefault="00177444" w:rsidP="00AF0C78">
            <w:pPr>
              <w:rPr>
                <w:rFonts w:ascii="Verdana" w:hAnsi="Verdana"/>
                <w:sz w:val="18"/>
                <w:szCs w:val="18"/>
              </w:rPr>
            </w:pPr>
            <w:r w:rsidRPr="00177444">
              <w:rPr>
                <w:rFonts w:ascii="Verdana" w:hAnsi="Verdana"/>
                <w:sz w:val="18"/>
                <w:szCs w:val="18"/>
              </w:rPr>
              <w:t>80-89</w:t>
            </w:r>
          </w:p>
        </w:tc>
      </w:tr>
      <w:tr w:rsidR="00177444" w:rsidRPr="00177444" w14:paraId="501B28AA" w14:textId="77777777" w:rsidTr="00AF0C78">
        <w:trPr>
          <w:trHeight w:val="234"/>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0F89" w14:textId="77777777" w:rsidR="00177444" w:rsidRPr="00177444" w:rsidRDefault="00177444" w:rsidP="00AF0C78">
            <w:pPr>
              <w:rPr>
                <w:rFonts w:ascii="Verdana" w:hAnsi="Verdana"/>
                <w:sz w:val="18"/>
                <w:szCs w:val="18"/>
              </w:rPr>
            </w:pPr>
            <w:r w:rsidRPr="00177444">
              <w:rPr>
                <w:rFonts w:ascii="Verdana" w:hAnsi="Verdana"/>
                <w:sz w:val="18"/>
                <w:szCs w:val="18"/>
              </w:rPr>
              <w:t>3,00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A93A" w14:textId="77777777" w:rsidR="00177444" w:rsidRPr="00177444" w:rsidRDefault="00177444" w:rsidP="00AF0C78">
            <w:pPr>
              <w:rPr>
                <w:rFonts w:ascii="Verdana" w:hAnsi="Verdana"/>
                <w:sz w:val="18"/>
                <w:szCs w:val="18"/>
              </w:rPr>
            </w:pPr>
            <w:r w:rsidRPr="00177444">
              <w:rPr>
                <w:rFonts w:ascii="Verdana" w:hAnsi="Verdana"/>
                <w:sz w:val="18"/>
                <w:szCs w:val="18"/>
              </w:rPr>
              <w:t>BB</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E139" w14:textId="77777777" w:rsidR="00177444" w:rsidRPr="00177444" w:rsidRDefault="00177444" w:rsidP="00AF0C78">
            <w:pPr>
              <w:rPr>
                <w:rFonts w:ascii="Verdana" w:hAnsi="Verdana"/>
                <w:sz w:val="18"/>
                <w:szCs w:val="18"/>
              </w:rPr>
            </w:pPr>
            <w:r w:rsidRPr="00177444">
              <w:rPr>
                <w:rFonts w:ascii="Verdana" w:hAnsi="Verdana"/>
                <w:sz w:val="18"/>
                <w:szCs w:val="18"/>
              </w:rPr>
              <w:t>70-79</w:t>
            </w:r>
          </w:p>
        </w:tc>
      </w:tr>
      <w:tr w:rsidR="00177444" w:rsidRPr="00177444" w14:paraId="7E29F21F" w14:textId="77777777" w:rsidTr="00AF0C78">
        <w:trPr>
          <w:trHeight w:val="213"/>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DD3F" w14:textId="77777777" w:rsidR="00177444" w:rsidRPr="00177444" w:rsidRDefault="00177444" w:rsidP="00AF0C78">
            <w:pPr>
              <w:rPr>
                <w:rFonts w:ascii="Verdana" w:hAnsi="Verdana"/>
                <w:sz w:val="18"/>
                <w:szCs w:val="18"/>
              </w:rPr>
            </w:pPr>
            <w:r w:rsidRPr="00177444">
              <w:rPr>
                <w:rFonts w:ascii="Verdana" w:hAnsi="Verdana"/>
                <w:sz w:val="18"/>
                <w:szCs w:val="18"/>
              </w:rPr>
              <w:t>2,50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8B68" w14:textId="77777777" w:rsidR="00177444" w:rsidRPr="00177444" w:rsidRDefault="00177444" w:rsidP="00AF0C78">
            <w:pPr>
              <w:rPr>
                <w:rFonts w:ascii="Verdana" w:hAnsi="Verdana"/>
                <w:sz w:val="18"/>
                <w:szCs w:val="18"/>
              </w:rPr>
            </w:pPr>
            <w:r w:rsidRPr="00177444">
              <w:rPr>
                <w:rFonts w:ascii="Verdana" w:hAnsi="Verdana"/>
                <w:sz w:val="18"/>
                <w:szCs w:val="18"/>
              </w:rPr>
              <w:t>CB</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069A" w14:textId="77777777" w:rsidR="00177444" w:rsidRPr="00177444" w:rsidRDefault="00177444" w:rsidP="00AF0C78">
            <w:pPr>
              <w:rPr>
                <w:rFonts w:ascii="Verdana" w:hAnsi="Verdana"/>
                <w:sz w:val="18"/>
                <w:szCs w:val="18"/>
              </w:rPr>
            </w:pPr>
            <w:r w:rsidRPr="00177444">
              <w:rPr>
                <w:rFonts w:ascii="Verdana" w:hAnsi="Verdana"/>
                <w:sz w:val="18"/>
                <w:szCs w:val="18"/>
              </w:rPr>
              <w:t>65-69</w:t>
            </w:r>
          </w:p>
        </w:tc>
      </w:tr>
      <w:tr w:rsidR="00177444" w:rsidRPr="00177444" w14:paraId="3EBBEF6A" w14:textId="77777777" w:rsidTr="00AF0C78">
        <w:trPr>
          <w:trHeight w:val="239"/>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8799" w14:textId="77777777" w:rsidR="00177444" w:rsidRPr="00177444" w:rsidRDefault="00177444" w:rsidP="00AF0C78">
            <w:pPr>
              <w:rPr>
                <w:rFonts w:ascii="Verdana" w:hAnsi="Verdana"/>
                <w:sz w:val="18"/>
                <w:szCs w:val="18"/>
              </w:rPr>
            </w:pPr>
            <w:r w:rsidRPr="00177444">
              <w:rPr>
                <w:rFonts w:ascii="Verdana" w:hAnsi="Verdana"/>
                <w:sz w:val="18"/>
                <w:szCs w:val="18"/>
              </w:rPr>
              <w:t>2,00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C7A2" w14:textId="77777777" w:rsidR="00177444" w:rsidRPr="00177444" w:rsidRDefault="00177444" w:rsidP="00AF0C78">
            <w:pPr>
              <w:rPr>
                <w:rFonts w:ascii="Verdana" w:hAnsi="Verdana"/>
                <w:sz w:val="18"/>
                <w:szCs w:val="18"/>
              </w:rPr>
            </w:pPr>
            <w:r w:rsidRPr="00177444">
              <w:rPr>
                <w:rFonts w:ascii="Verdana" w:hAnsi="Verdana"/>
                <w:sz w:val="18"/>
                <w:szCs w:val="18"/>
              </w:rPr>
              <w:t>CC</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5D87" w14:textId="77777777" w:rsidR="00177444" w:rsidRPr="00177444" w:rsidRDefault="00177444" w:rsidP="00AF0C78">
            <w:pPr>
              <w:rPr>
                <w:rFonts w:ascii="Verdana" w:hAnsi="Verdana"/>
                <w:sz w:val="18"/>
                <w:szCs w:val="18"/>
              </w:rPr>
            </w:pPr>
            <w:r w:rsidRPr="00177444">
              <w:rPr>
                <w:rFonts w:ascii="Verdana" w:hAnsi="Verdana"/>
                <w:sz w:val="18"/>
                <w:szCs w:val="18"/>
              </w:rPr>
              <w:t>60-64</w:t>
            </w:r>
          </w:p>
        </w:tc>
      </w:tr>
      <w:tr w:rsidR="00177444" w:rsidRPr="00177444" w14:paraId="5A3F3E8D" w14:textId="77777777" w:rsidTr="00AF0C78">
        <w:trPr>
          <w:trHeight w:val="213"/>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9A83" w14:textId="77777777" w:rsidR="00177444" w:rsidRPr="00177444" w:rsidRDefault="00177444" w:rsidP="00AF0C78">
            <w:pPr>
              <w:rPr>
                <w:rFonts w:ascii="Verdana" w:hAnsi="Verdana"/>
                <w:sz w:val="18"/>
                <w:szCs w:val="18"/>
              </w:rPr>
            </w:pPr>
            <w:r w:rsidRPr="00177444">
              <w:rPr>
                <w:rFonts w:ascii="Verdana" w:hAnsi="Verdana"/>
                <w:sz w:val="18"/>
                <w:szCs w:val="18"/>
              </w:rPr>
              <w:t>1,00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67BD" w14:textId="77777777" w:rsidR="00177444" w:rsidRPr="00177444" w:rsidRDefault="00177444" w:rsidP="00AF0C78">
            <w:pPr>
              <w:rPr>
                <w:rFonts w:ascii="Verdana" w:hAnsi="Verdana"/>
                <w:sz w:val="18"/>
                <w:szCs w:val="18"/>
              </w:rPr>
            </w:pPr>
            <w:r w:rsidRPr="00177444">
              <w:rPr>
                <w:rFonts w:ascii="Verdana" w:hAnsi="Verdana"/>
                <w:sz w:val="18"/>
                <w:szCs w:val="18"/>
              </w:rPr>
              <w:t>FF</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87076" w14:textId="77777777" w:rsidR="00177444" w:rsidRPr="00177444" w:rsidRDefault="00177444" w:rsidP="00AF0C78">
            <w:pPr>
              <w:rPr>
                <w:rFonts w:ascii="Verdana" w:hAnsi="Verdana"/>
                <w:sz w:val="18"/>
                <w:szCs w:val="18"/>
              </w:rPr>
            </w:pPr>
            <w:r w:rsidRPr="00177444">
              <w:rPr>
                <w:rFonts w:ascii="Verdana" w:hAnsi="Verdana"/>
                <w:sz w:val="18"/>
                <w:szCs w:val="18"/>
              </w:rPr>
              <w:t>00-59</w:t>
            </w:r>
          </w:p>
        </w:tc>
      </w:tr>
      <w:tr w:rsidR="00177444" w:rsidRPr="00177444" w14:paraId="2BE40C40" w14:textId="77777777" w:rsidTr="00AF0C78">
        <w:trPr>
          <w:trHeight w:val="213"/>
        </w:trPr>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F7F57" w14:textId="77777777" w:rsidR="00177444" w:rsidRPr="00177444" w:rsidRDefault="00177444" w:rsidP="00AF0C78">
            <w:pPr>
              <w:rPr>
                <w:rFonts w:ascii="Verdana" w:hAnsi="Verdana"/>
                <w:sz w:val="18"/>
                <w:szCs w:val="18"/>
              </w:rPr>
            </w:pPr>
            <w:r w:rsidRPr="00177444">
              <w:rPr>
                <w:rFonts w:ascii="Verdana" w:hAnsi="Verdana"/>
                <w:sz w:val="18"/>
                <w:szCs w:val="18"/>
              </w:rPr>
              <w:t>0,00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F775" w14:textId="77777777" w:rsidR="00177444" w:rsidRPr="00177444" w:rsidRDefault="00177444" w:rsidP="00AF0C78">
            <w:pPr>
              <w:rPr>
                <w:rFonts w:ascii="Verdana" w:hAnsi="Verdana"/>
                <w:sz w:val="18"/>
                <w:szCs w:val="18"/>
              </w:rPr>
            </w:pPr>
            <w:r w:rsidRPr="00177444">
              <w:rPr>
                <w:rFonts w:ascii="Verdana" w:hAnsi="Verdana"/>
                <w:sz w:val="18"/>
                <w:szCs w:val="18"/>
              </w:rPr>
              <w:t>FD</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2EF4" w14:textId="77777777" w:rsidR="00177444" w:rsidRPr="00177444" w:rsidRDefault="00177444" w:rsidP="00AF0C78">
            <w:pPr>
              <w:rPr>
                <w:rFonts w:ascii="Verdana" w:hAnsi="Verdana"/>
                <w:sz w:val="18"/>
                <w:szCs w:val="18"/>
              </w:rPr>
            </w:pPr>
            <w:r w:rsidRPr="00177444">
              <w:rPr>
                <w:rFonts w:ascii="Verdana" w:hAnsi="Verdana"/>
                <w:sz w:val="18"/>
                <w:szCs w:val="18"/>
              </w:rPr>
              <w:t>0,00</w:t>
            </w:r>
          </w:p>
        </w:tc>
      </w:tr>
    </w:tbl>
    <w:p w14:paraId="66B6C345" w14:textId="77777777" w:rsidR="00177444" w:rsidRPr="00177444" w:rsidRDefault="00177444" w:rsidP="00177444">
      <w:pPr>
        <w:rPr>
          <w:rFonts w:ascii="Verdana" w:hAnsi="Verdana"/>
          <w:sz w:val="18"/>
          <w:szCs w:val="18"/>
        </w:rPr>
      </w:pPr>
    </w:p>
    <w:p w14:paraId="0C6E2DF9" w14:textId="77777777" w:rsidR="00177444" w:rsidRPr="00177444" w:rsidRDefault="00177444" w:rsidP="00177444">
      <w:pPr>
        <w:rPr>
          <w:rFonts w:ascii="Verdana" w:hAnsi="Verdana"/>
          <w:sz w:val="18"/>
          <w:szCs w:val="18"/>
        </w:rPr>
      </w:pPr>
      <w:r w:rsidRPr="00177444">
        <w:rPr>
          <w:rFonts w:ascii="Verdana" w:hAnsi="Verdana"/>
          <w:sz w:val="18"/>
          <w:szCs w:val="18"/>
        </w:rPr>
        <w:t xml:space="preserve">The meanings of the other letter grades are as follows: </w:t>
      </w:r>
    </w:p>
    <w:p w14:paraId="79E65F41" w14:textId="77777777" w:rsidR="00177444" w:rsidRPr="00177444" w:rsidRDefault="00177444" w:rsidP="00177444">
      <w:pPr>
        <w:rPr>
          <w:rFonts w:ascii="Verdana" w:hAnsi="Verdana"/>
          <w:sz w:val="18"/>
          <w:szCs w:val="18"/>
        </w:rPr>
      </w:pPr>
      <w:r w:rsidRPr="00177444">
        <w:rPr>
          <w:rFonts w:ascii="Verdana" w:hAnsi="Verdana"/>
          <w:sz w:val="18"/>
          <w:szCs w:val="18"/>
        </w:rPr>
        <w:lastRenderedPageBreak/>
        <w:t xml:space="preserve">a) M (Exempted): In case the students are exempted from the courses they have taken from another higher education institution. </w:t>
      </w:r>
    </w:p>
    <w:p w14:paraId="15E12A7D" w14:textId="77777777" w:rsidR="00177444" w:rsidRPr="00177444" w:rsidRDefault="00177444" w:rsidP="00177444">
      <w:pPr>
        <w:rPr>
          <w:rFonts w:ascii="Verdana" w:hAnsi="Verdana"/>
          <w:sz w:val="18"/>
          <w:szCs w:val="18"/>
        </w:rPr>
      </w:pPr>
      <w:r w:rsidRPr="00177444">
        <w:rPr>
          <w:rFonts w:ascii="Verdana" w:hAnsi="Verdana"/>
          <w:sz w:val="18"/>
          <w:szCs w:val="18"/>
        </w:rPr>
        <w:t>b) G (Pass): Successful in non-credit courses.</w:t>
      </w:r>
    </w:p>
    <w:p w14:paraId="7A27CA35" w14:textId="77777777" w:rsidR="00177444" w:rsidRPr="00177444" w:rsidRDefault="00177444" w:rsidP="00177444">
      <w:pPr>
        <w:rPr>
          <w:rFonts w:ascii="Verdana" w:hAnsi="Verdana"/>
          <w:sz w:val="18"/>
          <w:szCs w:val="18"/>
        </w:rPr>
      </w:pPr>
      <w:r w:rsidRPr="00177444">
        <w:rPr>
          <w:rFonts w:ascii="Verdana" w:hAnsi="Verdana"/>
          <w:sz w:val="18"/>
          <w:szCs w:val="18"/>
        </w:rPr>
        <w:t>c) K (Failed): Failed in non-credit courses.</w:t>
      </w:r>
    </w:p>
    <w:p w14:paraId="63855A6C" w14:textId="77777777" w:rsidR="00177444" w:rsidRPr="00177444" w:rsidRDefault="00177444" w:rsidP="00177444">
      <w:pPr>
        <w:rPr>
          <w:rFonts w:ascii="Verdana" w:hAnsi="Verdana"/>
          <w:sz w:val="18"/>
          <w:szCs w:val="18"/>
        </w:rPr>
      </w:pPr>
      <w:r w:rsidRPr="00177444">
        <w:rPr>
          <w:rFonts w:ascii="Verdana" w:hAnsi="Verdana"/>
          <w:sz w:val="18"/>
          <w:szCs w:val="18"/>
        </w:rPr>
        <w:t xml:space="preserve">d) FF: Applied to unsuccessful students. </w:t>
      </w:r>
    </w:p>
    <w:p w14:paraId="0DEAD527" w14:textId="77777777" w:rsidR="00177444" w:rsidRPr="00177444" w:rsidRDefault="00177444" w:rsidP="00177444">
      <w:pPr>
        <w:rPr>
          <w:rFonts w:ascii="Verdana" w:hAnsi="Verdana"/>
          <w:sz w:val="18"/>
          <w:szCs w:val="18"/>
        </w:rPr>
      </w:pPr>
      <w:r w:rsidRPr="00177444">
        <w:rPr>
          <w:rFonts w:ascii="Verdana" w:hAnsi="Verdana"/>
          <w:sz w:val="18"/>
          <w:szCs w:val="18"/>
        </w:rPr>
        <w:t xml:space="preserve">e) FD: Applied to students who are absent from the relevant course. </w:t>
      </w:r>
    </w:p>
    <w:p w14:paraId="04FFEC93" w14:textId="77777777" w:rsidR="00177444" w:rsidRPr="00177444" w:rsidRDefault="00177444" w:rsidP="00177444">
      <w:pPr>
        <w:rPr>
          <w:rFonts w:ascii="Verdana" w:hAnsi="Verdana"/>
          <w:sz w:val="18"/>
          <w:szCs w:val="18"/>
        </w:rPr>
      </w:pPr>
      <w:r w:rsidRPr="00177444">
        <w:rPr>
          <w:rFonts w:ascii="Verdana" w:hAnsi="Verdana"/>
          <w:sz w:val="18"/>
          <w:szCs w:val="18"/>
        </w:rPr>
        <w:t xml:space="preserve">e) FG: Applied to students who do not take the exam of the relevant course. </w:t>
      </w:r>
    </w:p>
    <w:p w14:paraId="0E4FC18A" w14:textId="77777777" w:rsidR="00177444" w:rsidRPr="00177444" w:rsidRDefault="00177444" w:rsidP="00177444">
      <w:pPr>
        <w:rPr>
          <w:rFonts w:ascii="Verdana" w:hAnsi="Verdana"/>
          <w:sz w:val="18"/>
          <w:szCs w:val="18"/>
        </w:rPr>
      </w:pPr>
      <w:r w:rsidRPr="00177444">
        <w:rPr>
          <w:rFonts w:ascii="Verdana" w:hAnsi="Verdana"/>
          <w:sz w:val="18"/>
          <w:szCs w:val="18"/>
        </w:rPr>
        <w:t>The courses in which the student receives G and M grades are not taken into account in the average success calculation.</w:t>
      </w:r>
    </w:p>
    <w:p w14:paraId="2D371FF8"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t>2.</w:t>
      </w:r>
      <w:r w:rsidRPr="000A408F">
        <w:rPr>
          <w:rFonts w:ascii="Verdana" w:hAnsi="Verdana"/>
          <w:b/>
          <w:color w:val="002060"/>
          <w:sz w:val="18"/>
          <w:szCs w:val="18"/>
          <w:u w:val="single"/>
          <w:lang w:eastAsia="en-GB"/>
        </w:rPr>
        <w:tab/>
        <w:t>Visa</w:t>
      </w:r>
    </w:p>
    <w:p w14:paraId="36D23999"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lang w:eastAsia="en-GB"/>
        </w:rPr>
        <w:t>Information and assistance can be provided by the following contact points and information sources:</w:t>
      </w:r>
    </w:p>
    <w:p w14:paraId="081C48D4" w14:textId="77777777" w:rsidR="007E7E9E" w:rsidRPr="000A408F" w:rsidRDefault="007E7E9E" w:rsidP="00812AFE">
      <w:pPr>
        <w:pStyle w:val="ListeParagraf"/>
        <w:widowControl w:val="0"/>
        <w:tabs>
          <w:tab w:val="left" w:pos="-360"/>
        </w:tabs>
        <w:spacing w:after="240"/>
        <w:ind w:left="709"/>
        <w:jc w:val="both"/>
        <w:rPr>
          <w:rFonts w:ascii="Verdana" w:hAnsi="Verdana"/>
          <w:sz w:val="18"/>
          <w:szCs w:val="18"/>
          <w:lang w:eastAsia="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04"/>
        <w:gridCol w:w="3692"/>
      </w:tblGrid>
      <w:tr w:rsidR="008F6E87" w:rsidRPr="000A408F" w14:paraId="19BB8A18" w14:textId="77777777" w:rsidTr="00952AFE">
        <w:trPr>
          <w:trHeight w:val="663"/>
        </w:trPr>
        <w:tc>
          <w:tcPr>
            <w:tcW w:w="2836" w:type="dxa"/>
            <w:shd w:val="clear" w:color="auto" w:fill="003399"/>
          </w:tcPr>
          <w:p w14:paraId="09A810FE"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04" w:type="dxa"/>
            <w:shd w:val="clear" w:color="auto" w:fill="003399"/>
          </w:tcPr>
          <w:p w14:paraId="0FA0922E" w14:textId="77777777" w:rsidR="008F6E87" w:rsidRPr="000A408F" w:rsidRDefault="008F6E87"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Contact </w:t>
            </w:r>
            <w:r w:rsidR="00042F4C" w:rsidRPr="000A408F">
              <w:rPr>
                <w:rFonts w:ascii="Verdana" w:hAnsi="Verdana"/>
                <w:b/>
                <w:bCs/>
                <w:color w:val="FFFFFF"/>
                <w:sz w:val="16"/>
                <w:szCs w:val="16"/>
                <w:lang w:val="en-GB"/>
              </w:rPr>
              <w:t>details</w:t>
            </w:r>
          </w:p>
          <w:p w14:paraId="1E14A124" w14:textId="77777777" w:rsidR="00042F4C"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92" w:type="dxa"/>
            <w:shd w:val="clear" w:color="auto" w:fill="003399"/>
          </w:tcPr>
          <w:p w14:paraId="18769EEC"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276B5CC6" w14:textId="77777777" w:rsidTr="00952AFE">
        <w:trPr>
          <w:trHeight w:val="442"/>
        </w:trPr>
        <w:tc>
          <w:tcPr>
            <w:tcW w:w="2836" w:type="dxa"/>
            <w:shd w:val="clear" w:color="auto" w:fill="auto"/>
          </w:tcPr>
          <w:p w14:paraId="4AAD83B3" w14:textId="75DB9656"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04" w:type="dxa"/>
            <w:shd w:val="clear" w:color="auto" w:fill="auto"/>
          </w:tcPr>
          <w:p w14:paraId="149EF29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30CCA3AE" w14:textId="77777777" w:rsidR="00A86126" w:rsidRDefault="00004229" w:rsidP="00A86126">
            <w:pPr>
              <w:spacing w:after="0"/>
              <w:rPr>
                <w:rStyle w:val="Kpr"/>
              </w:rPr>
            </w:pPr>
            <w:hyperlink r:id="rId16" w:history="1">
              <w:r w:rsidR="00A86126" w:rsidRPr="006E57AB">
                <w:rPr>
                  <w:rStyle w:val="Kpr"/>
                  <w:rFonts w:ascii="Verdana" w:hAnsi="Verdana"/>
                  <w:sz w:val="16"/>
                  <w:szCs w:val="16"/>
                </w:rPr>
                <w:t>betul.yildirim@omu.edu.tr</w:t>
              </w:r>
            </w:hyperlink>
          </w:p>
          <w:p w14:paraId="35B01F7B"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DA240B7" w14:textId="40B48049"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92" w:type="dxa"/>
            <w:shd w:val="clear" w:color="auto" w:fill="auto"/>
          </w:tcPr>
          <w:p w14:paraId="422B186A" w14:textId="6849F9C8" w:rsidR="000B7D96" w:rsidRDefault="00004229" w:rsidP="00E9496A">
            <w:pPr>
              <w:rPr>
                <w:rFonts w:ascii="Verdana" w:hAnsi="Verdana"/>
                <w:color w:val="0000FF"/>
                <w:sz w:val="16"/>
                <w:szCs w:val="16"/>
                <w:u w:val="single"/>
              </w:rPr>
            </w:pPr>
            <w:hyperlink r:id="rId17" w:history="1">
              <w:r w:rsidR="000B7D96" w:rsidRPr="000B7D96">
                <w:rPr>
                  <w:rFonts w:ascii="Verdana" w:hAnsi="Verdana"/>
                  <w:color w:val="0000FF"/>
                  <w:sz w:val="16"/>
                  <w:szCs w:val="16"/>
                  <w:u w:val="single"/>
                </w:rPr>
                <w:t>http://erasmus.omu.edu.tr/en/genel/host-country-formalities</w:t>
              </w:r>
            </w:hyperlink>
          </w:p>
          <w:p w14:paraId="5499B2C0" w14:textId="181FE9BA" w:rsidR="000B7D96" w:rsidRPr="006103E3" w:rsidRDefault="000B7D96" w:rsidP="00E9496A">
            <w:pPr>
              <w:rPr>
                <w:rFonts w:ascii="Verdana" w:hAnsi="Verdana"/>
                <w:sz w:val="16"/>
                <w:szCs w:val="16"/>
                <w:lang w:val="en-GB"/>
              </w:rPr>
            </w:pPr>
          </w:p>
        </w:tc>
      </w:tr>
      <w:tr w:rsidR="007560B2" w:rsidRPr="000A408F" w14:paraId="40BE8270" w14:textId="77777777" w:rsidTr="00952AFE">
        <w:trPr>
          <w:trHeight w:val="442"/>
        </w:trPr>
        <w:tc>
          <w:tcPr>
            <w:tcW w:w="2836" w:type="dxa"/>
            <w:shd w:val="clear" w:color="auto" w:fill="auto"/>
          </w:tcPr>
          <w:p w14:paraId="2CD0E5A7" w14:textId="77777777" w:rsidR="007560B2" w:rsidRDefault="007560B2" w:rsidP="00E9496A">
            <w:pPr>
              <w:rPr>
                <w:rFonts w:ascii="Verdana" w:hAnsi="Verdana"/>
                <w:sz w:val="16"/>
                <w:szCs w:val="16"/>
                <w:lang w:val="en-GB"/>
              </w:rPr>
            </w:pPr>
          </w:p>
          <w:p w14:paraId="5CD2D66B" w14:textId="574DA9F3" w:rsidR="007E7E9E" w:rsidRPr="006103E3" w:rsidRDefault="007E7E9E" w:rsidP="00E9496A">
            <w:pPr>
              <w:rPr>
                <w:rFonts w:ascii="Verdana" w:hAnsi="Verdana"/>
                <w:sz w:val="16"/>
                <w:szCs w:val="16"/>
                <w:lang w:val="en-GB"/>
              </w:rPr>
            </w:pPr>
          </w:p>
        </w:tc>
        <w:tc>
          <w:tcPr>
            <w:tcW w:w="4104" w:type="dxa"/>
            <w:shd w:val="clear" w:color="auto" w:fill="auto"/>
          </w:tcPr>
          <w:p w14:paraId="1F78B372" w14:textId="3D7547BB" w:rsidR="007560B2" w:rsidRPr="006103E3" w:rsidRDefault="007560B2" w:rsidP="00E9496A">
            <w:pPr>
              <w:rPr>
                <w:rFonts w:ascii="Verdana" w:hAnsi="Verdana"/>
                <w:sz w:val="16"/>
                <w:szCs w:val="16"/>
                <w:lang w:val="en-GB"/>
              </w:rPr>
            </w:pPr>
          </w:p>
        </w:tc>
        <w:tc>
          <w:tcPr>
            <w:tcW w:w="3692" w:type="dxa"/>
            <w:shd w:val="clear" w:color="auto" w:fill="auto"/>
          </w:tcPr>
          <w:p w14:paraId="7488D774" w14:textId="2C42C22C" w:rsidR="007560B2" w:rsidRPr="006103E3" w:rsidRDefault="007560B2" w:rsidP="00E9496A">
            <w:pPr>
              <w:rPr>
                <w:rFonts w:ascii="Verdana" w:hAnsi="Verdana"/>
                <w:sz w:val="16"/>
                <w:szCs w:val="16"/>
                <w:lang w:val="en-GB"/>
              </w:rPr>
            </w:pPr>
          </w:p>
        </w:tc>
      </w:tr>
    </w:tbl>
    <w:p w14:paraId="679EE1EB" w14:textId="77777777" w:rsidR="008F6E87" w:rsidRPr="000A408F" w:rsidRDefault="008F6E87" w:rsidP="008F6E87">
      <w:pPr>
        <w:pStyle w:val="ListeParagraf"/>
        <w:widowControl w:val="0"/>
        <w:tabs>
          <w:tab w:val="left" w:pos="-360"/>
        </w:tabs>
        <w:spacing w:before="120"/>
        <w:ind w:left="0"/>
        <w:jc w:val="both"/>
        <w:rPr>
          <w:rFonts w:ascii="Verdana" w:hAnsi="Verdana" w:cs="Arial"/>
          <w:sz w:val="18"/>
          <w:szCs w:val="18"/>
        </w:rPr>
      </w:pPr>
    </w:p>
    <w:p w14:paraId="554DEF67"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3.</w:t>
      </w:r>
      <w:r w:rsidRPr="000A408F">
        <w:rPr>
          <w:rFonts w:ascii="Verdana" w:hAnsi="Verdana"/>
          <w:b/>
          <w:color w:val="002060"/>
          <w:sz w:val="18"/>
          <w:szCs w:val="18"/>
          <w:u w:val="single"/>
        </w:rPr>
        <w:tab/>
        <w:t>Insurance</w:t>
      </w:r>
    </w:p>
    <w:p w14:paraId="29E62600"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A408F">
        <w:rPr>
          <w:rFonts w:ascii="Verdana" w:hAnsi="Verdana"/>
          <w:sz w:val="18"/>
          <w:szCs w:val="18"/>
        </w:rPr>
        <w:t>The sending and receiving institutions will provide assistance in obtaining insurance for incoming and outbound mobile participants</w:t>
      </w:r>
      <w:r w:rsidRPr="000A408F">
        <w:rPr>
          <w:rFonts w:ascii="Verdana" w:hAnsi="Verdana"/>
          <w:sz w:val="18"/>
          <w:szCs w:val="18"/>
          <w:lang w:eastAsia="en-GB"/>
        </w:rPr>
        <w:t>, according to the requirements of the Erasmus Charter for Higher Education</w:t>
      </w:r>
      <w:r w:rsidRPr="000A408F">
        <w:rPr>
          <w:rFonts w:ascii="Verdana" w:hAnsi="Verdana"/>
          <w:sz w:val="18"/>
          <w:szCs w:val="18"/>
        </w:rPr>
        <w:t>.</w:t>
      </w:r>
    </w:p>
    <w:p w14:paraId="7D4C90D5" w14:textId="77777777" w:rsidR="008F6E87" w:rsidRPr="000A408F" w:rsidRDefault="008F6E87" w:rsidP="008F6E87">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rPr>
        <w:t xml:space="preserve">The receiving institution will inform mobile participants of cases in which insurance cover is not automatically provided. </w:t>
      </w: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51"/>
        <w:gridCol w:w="4057"/>
        <w:gridCol w:w="3824"/>
      </w:tblGrid>
      <w:tr w:rsidR="008F6E87" w:rsidRPr="000A408F" w14:paraId="72AA98BB" w14:textId="77777777" w:rsidTr="00952AFE">
        <w:trPr>
          <w:trHeight w:val="634"/>
        </w:trPr>
        <w:tc>
          <w:tcPr>
            <w:tcW w:w="2817" w:type="dxa"/>
            <w:shd w:val="clear" w:color="auto" w:fill="003399"/>
          </w:tcPr>
          <w:p w14:paraId="7D5D3C7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29" w:type="dxa"/>
            <w:shd w:val="clear" w:color="auto" w:fill="003399"/>
          </w:tcPr>
          <w:p w14:paraId="7CE61352"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21802C7F"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86" w:type="dxa"/>
            <w:shd w:val="clear" w:color="auto" w:fill="003399"/>
          </w:tcPr>
          <w:p w14:paraId="4D37D9C7"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52EBD494" w14:textId="77777777" w:rsidTr="00952AFE">
        <w:trPr>
          <w:trHeight w:val="422"/>
        </w:trPr>
        <w:tc>
          <w:tcPr>
            <w:tcW w:w="2817" w:type="dxa"/>
            <w:shd w:val="clear" w:color="auto" w:fill="auto"/>
          </w:tcPr>
          <w:p w14:paraId="15B23E4A" w14:textId="371472E2"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29" w:type="dxa"/>
            <w:shd w:val="clear" w:color="auto" w:fill="auto"/>
          </w:tcPr>
          <w:p w14:paraId="084FFB7D"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7F6FA6CC" w14:textId="77777777" w:rsidR="00A86126" w:rsidRDefault="00004229" w:rsidP="00A86126">
            <w:pPr>
              <w:spacing w:after="0"/>
              <w:rPr>
                <w:rStyle w:val="Kpr"/>
              </w:rPr>
            </w:pPr>
            <w:hyperlink r:id="rId18" w:history="1">
              <w:r w:rsidR="00A86126" w:rsidRPr="006E57AB">
                <w:rPr>
                  <w:rStyle w:val="Kpr"/>
                  <w:rFonts w:ascii="Verdana" w:hAnsi="Verdana"/>
                  <w:sz w:val="16"/>
                  <w:szCs w:val="16"/>
                </w:rPr>
                <w:t>betul.yildirim@omu.edu.tr</w:t>
              </w:r>
            </w:hyperlink>
          </w:p>
          <w:p w14:paraId="795EEFBE"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20C5633" w14:textId="4A20542B"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86" w:type="dxa"/>
            <w:shd w:val="clear" w:color="auto" w:fill="auto"/>
          </w:tcPr>
          <w:p w14:paraId="5E53E101" w14:textId="75420131" w:rsidR="007560B2" w:rsidRPr="006103E3" w:rsidRDefault="00004229" w:rsidP="00E9496A">
            <w:pPr>
              <w:rPr>
                <w:rFonts w:ascii="Verdana" w:hAnsi="Verdana"/>
                <w:sz w:val="16"/>
                <w:szCs w:val="16"/>
                <w:lang w:val="en-GB"/>
              </w:rPr>
            </w:pPr>
            <w:hyperlink r:id="rId19" w:history="1">
              <w:r w:rsidR="007B0BA7" w:rsidRPr="007B0BA7">
                <w:rPr>
                  <w:rFonts w:ascii="Verdana" w:hAnsi="Verdana"/>
                  <w:color w:val="0000FF"/>
                  <w:sz w:val="16"/>
                  <w:szCs w:val="16"/>
                  <w:u w:val="single"/>
                </w:rPr>
                <w:t>http://erasmus.omu.edu.tr/en/genel/health-and-insurance</w:t>
              </w:r>
            </w:hyperlink>
          </w:p>
        </w:tc>
      </w:tr>
      <w:tr w:rsidR="007560B2" w:rsidRPr="000A408F" w14:paraId="60702D47" w14:textId="77777777" w:rsidTr="00952AFE">
        <w:trPr>
          <w:trHeight w:val="422"/>
        </w:trPr>
        <w:tc>
          <w:tcPr>
            <w:tcW w:w="2817" w:type="dxa"/>
            <w:shd w:val="clear" w:color="auto" w:fill="auto"/>
          </w:tcPr>
          <w:p w14:paraId="3C471D37" w14:textId="3895E184" w:rsidR="007E7E9E" w:rsidRPr="006103E3" w:rsidRDefault="007E7E9E" w:rsidP="00A638B6">
            <w:pPr>
              <w:rPr>
                <w:rFonts w:ascii="Verdana" w:hAnsi="Verdana"/>
                <w:sz w:val="16"/>
                <w:szCs w:val="16"/>
                <w:lang w:val="en-GB"/>
              </w:rPr>
            </w:pPr>
          </w:p>
        </w:tc>
        <w:tc>
          <w:tcPr>
            <w:tcW w:w="4129" w:type="dxa"/>
            <w:shd w:val="clear" w:color="auto" w:fill="auto"/>
          </w:tcPr>
          <w:p w14:paraId="0F388C98" w14:textId="03784904" w:rsidR="007560B2" w:rsidRPr="006103E3" w:rsidRDefault="007560B2" w:rsidP="00A638B6">
            <w:pPr>
              <w:rPr>
                <w:rFonts w:ascii="Verdana" w:hAnsi="Verdana"/>
                <w:sz w:val="16"/>
                <w:szCs w:val="16"/>
                <w:lang w:val="en-GB"/>
              </w:rPr>
            </w:pPr>
          </w:p>
        </w:tc>
        <w:tc>
          <w:tcPr>
            <w:tcW w:w="3686" w:type="dxa"/>
            <w:shd w:val="clear" w:color="auto" w:fill="auto"/>
          </w:tcPr>
          <w:p w14:paraId="07764CE2" w14:textId="3265B908" w:rsidR="007560B2" w:rsidRPr="006103E3" w:rsidRDefault="007560B2" w:rsidP="00A638B6">
            <w:pPr>
              <w:rPr>
                <w:rFonts w:ascii="Verdana" w:hAnsi="Verdana"/>
                <w:sz w:val="16"/>
                <w:szCs w:val="16"/>
                <w:lang w:val="en-GB"/>
              </w:rPr>
            </w:pPr>
          </w:p>
        </w:tc>
      </w:tr>
    </w:tbl>
    <w:p w14:paraId="4A85D8F4" w14:textId="77777777" w:rsidR="008F6E87" w:rsidRPr="000A408F" w:rsidRDefault="008F6E87" w:rsidP="008F6E87">
      <w:pPr>
        <w:pStyle w:val="ListeParagraf"/>
        <w:widowControl w:val="0"/>
        <w:tabs>
          <w:tab w:val="left" w:pos="-360"/>
        </w:tabs>
        <w:spacing w:before="120"/>
        <w:ind w:left="0"/>
        <w:jc w:val="both"/>
        <w:rPr>
          <w:rFonts w:ascii="Verdana" w:hAnsi="Verdana"/>
          <w:sz w:val="18"/>
          <w:szCs w:val="18"/>
        </w:rPr>
      </w:pPr>
    </w:p>
    <w:p w14:paraId="0BE0F285"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4.</w:t>
      </w:r>
      <w:r w:rsidRPr="000A408F">
        <w:rPr>
          <w:rFonts w:ascii="Verdana" w:hAnsi="Verdana"/>
          <w:b/>
          <w:color w:val="002060"/>
          <w:sz w:val="18"/>
          <w:szCs w:val="18"/>
          <w:u w:val="single"/>
        </w:rPr>
        <w:tab/>
        <w:t>Housing</w:t>
      </w:r>
    </w:p>
    <w:p w14:paraId="4FC47EAE"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rPr>
        <w:t xml:space="preserve">The receiving institution will guide incoming mobile participants in finding accommodation, </w:t>
      </w:r>
      <w:r w:rsidRPr="000A408F">
        <w:rPr>
          <w:rFonts w:ascii="Verdana" w:hAnsi="Verdana"/>
          <w:sz w:val="18"/>
          <w:szCs w:val="18"/>
          <w:lang w:eastAsia="en-GB"/>
        </w:rPr>
        <w:lastRenderedPageBreak/>
        <w:t>according to the requirements of the Erasmus Charter for Higher Education.</w:t>
      </w:r>
    </w:p>
    <w:p w14:paraId="403CB30D" w14:textId="77777777" w:rsidR="008F6E87" w:rsidRPr="000A408F" w:rsidRDefault="008F6E87" w:rsidP="008F6E87">
      <w:pPr>
        <w:pStyle w:val="ListeParagraf"/>
        <w:widowControl w:val="0"/>
        <w:tabs>
          <w:tab w:val="left" w:pos="-360"/>
        </w:tabs>
        <w:spacing w:after="240"/>
        <w:ind w:left="709"/>
        <w:jc w:val="both"/>
        <w:rPr>
          <w:rFonts w:ascii="Verdana" w:hAnsi="Verdana"/>
          <w:b/>
          <w:sz w:val="18"/>
          <w:szCs w:val="18"/>
        </w:rPr>
      </w:pPr>
      <w:r w:rsidRPr="000A408F">
        <w:rPr>
          <w:rFonts w:ascii="Verdana" w:hAnsi="Verdana"/>
          <w:sz w:val="18"/>
          <w:szCs w:val="18"/>
          <w:lang w:eastAsia="en-GB"/>
        </w:rPr>
        <w:t>Information and assistance can be provided by the following persons and information sources:</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15"/>
        <w:gridCol w:w="3442"/>
        <w:gridCol w:w="4520"/>
      </w:tblGrid>
      <w:tr w:rsidR="008F6E87" w:rsidRPr="000A408F" w14:paraId="572A8DCD" w14:textId="77777777" w:rsidTr="00952AFE">
        <w:trPr>
          <w:trHeight w:val="682"/>
        </w:trPr>
        <w:tc>
          <w:tcPr>
            <w:tcW w:w="2836" w:type="dxa"/>
            <w:shd w:val="clear" w:color="auto" w:fill="003399"/>
          </w:tcPr>
          <w:p w14:paraId="73ADCB64"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10" w:type="dxa"/>
            <w:shd w:val="clear" w:color="auto" w:fill="003399"/>
          </w:tcPr>
          <w:p w14:paraId="6D60BB14"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32F5E2EE"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231" w:type="dxa"/>
            <w:shd w:val="clear" w:color="auto" w:fill="003399"/>
          </w:tcPr>
          <w:p w14:paraId="1E0F9742"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6103E3" w14:paraId="39DB7D29" w14:textId="77777777" w:rsidTr="00952AFE">
        <w:trPr>
          <w:trHeight w:val="454"/>
        </w:trPr>
        <w:tc>
          <w:tcPr>
            <w:tcW w:w="2836" w:type="dxa"/>
            <w:shd w:val="clear" w:color="auto" w:fill="auto"/>
          </w:tcPr>
          <w:p w14:paraId="168ECE9D" w14:textId="569F045B"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10" w:type="dxa"/>
            <w:shd w:val="clear" w:color="auto" w:fill="auto"/>
          </w:tcPr>
          <w:p w14:paraId="0BE7F0B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r>
              <w:rPr>
                <w:rFonts w:ascii="Verdana" w:hAnsi="Verdana"/>
                <w:sz w:val="16"/>
                <w:szCs w:val="16"/>
              </w:rPr>
              <w:t>Betul Yıldırım</w:t>
            </w:r>
          </w:p>
          <w:p w14:paraId="5C09A81E" w14:textId="77777777" w:rsidR="00A86126" w:rsidRDefault="00004229" w:rsidP="00A86126">
            <w:pPr>
              <w:spacing w:after="0"/>
              <w:rPr>
                <w:rStyle w:val="Kpr"/>
              </w:rPr>
            </w:pPr>
            <w:hyperlink r:id="rId20" w:history="1">
              <w:r w:rsidR="00A86126" w:rsidRPr="006E57AB">
                <w:rPr>
                  <w:rStyle w:val="Kpr"/>
                  <w:rFonts w:ascii="Verdana" w:hAnsi="Verdana"/>
                  <w:sz w:val="16"/>
                  <w:szCs w:val="16"/>
                </w:rPr>
                <w:t>betul.yildirim@omu.edu.tr</w:t>
              </w:r>
            </w:hyperlink>
          </w:p>
          <w:p w14:paraId="79835D5D"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F99080A" w14:textId="3FA1AA27"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231" w:type="dxa"/>
            <w:shd w:val="clear" w:color="auto" w:fill="auto"/>
          </w:tcPr>
          <w:p w14:paraId="2CD671E1" w14:textId="62386D7B" w:rsidR="007560B2" w:rsidRPr="00245513" w:rsidRDefault="00004229" w:rsidP="00E9496A">
            <w:pPr>
              <w:rPr>
                <w:rFonts w:ascii="Verdana" w:hAnsi="Verdana"/>
                <w:color w:val="0000FF"/>
                <w:sz w:val="16"/>
                <w:szCs w:val="16"/>
                <w:u w:val="single"/>
              </w:rPr>
            </w:pPr>
            <w:hyperlink r:id="rId21" w:history="1">
              <w:r w:rsidR="00245513" w:rsidRPr="00245513">
                <w:rPr>
                  <w:rFonts w:ascii="Verdana" w:hAnsi="Verdana"/>
                  <w:color w:val="0000FF"/>
                  <w:sz w:val="16"/>
                  <w:szCs w:val="16"/>
                  <w:u w:val="single"/>
                </w:rPr>
                <w:t>http://erasmus.omu.edu.tr/en/genel/accommodation</w:t>
              </w:r>
            </w:hyperlink>
          </w:p>
        </w:tc>
      </w:tr>
      <w:tr w:rsidR="007560B2" w:rsidRPr="006103E3" w14:paraId="29B71B1B" w14:textId="77777777" w:rsidTr="00952AFE">
        <w:trPr>
          <w:trHeight w:val="454"/>
        </w:trPr>
        <w:tc>
          <w:tcPr>
            <w:tcW w:w="2836" w:type="dxa"/>
            <w:shd w:val="clear" w:color="auto" w:fill="auto"/>
          </w:tcPr>
          <w:p w14:paraId="345D5F1E" w14:textId="3A9849B4" w:rsidR="007560B2" w:rsidRPr="006103E3" w:rsidRDefault="007560B2" w:rsidP="00E9496A">
            <w:pPr>
              <w:rPr>
                <w:rFonts w:ascii="Verdana" w:hAnsi="Verdana"/>
                <w:sz w:val="16"/>
                <w:szCs w:val="16"/>
                <w:lang w:val="en-GB"/>
              </w:rPr>
            </w:pPr>
          </w:p>
        </w:tc>
        <w:tc>
          <w:tcPr>
            <w:tcW w:w="4110" w:type="dxa"/>
            <w:shd w:val="clear" w:color="auto" w:fill="auto"/>
          </w:tcPr>
          <w:p w14:paraId="7D16D7D6" w14:textId="393ED5AE" w:rsidR="007560B2" w:rsidRPr="006103E3" w:rsidRDefault="007560B2" w:rsidP="00E9496A">
            <w:pPr>
              <w:rPr>
                <w:rFonts w:ascii="Verdana" w:hAnsi="Verdana"/>
                <w:sz w:val="16"/>
                <w:szCs w:val="16"/>
                <w:lang w:val="en-GB"/>
              </w:rPr>
            </w:pPr>
          </w:p>
        </w:tc>
        <w:tc>
          <w:tcPr>
            <w:tcW w:w="3231" w:type="dxa"/>
            <w:shd w:val="clear" w:color="auto" w:fill="auto"/>
          </w:tcPr>
          <w:p w14:paraId="70633A0E" w14:textId="7766AE6F" w:rsidR="007560B2" w:rsidRPr="006103E3" w:rsidRDefault="007560B2" w:rsidP="00E9496A">
            <w:pPr>
              <w:rPr>
                <w:rFonts w:ascii="Verdana" w:hAnsi="Verdana"/>
                <w:sz w:val="16"/>
                <w:szCs w:val="16"/>
                <w:lang w:val="en-GB"/>
              </w:rPr>
            </w:pPr>
          </w:p>
        </w:tc>
      </w:tr>
    </w:tbl>
    <w:p w14:paraId="046AB378" w14:textId="77777777" w:rsidR="008F6E87" w:rsidRPr="000A408F" w:rsidRDefault="008F6E87" w:rsidP="008F6E87">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G.</w:t>
      </w:r>
      <w:r w:rsidRPr="000A408F">
        <w:rPr>
          <w:rFonts w:ascii="Verdana" w:hAnsi="Verdana"/>
          <w:b/>
          <w:color w:val="002060"/>
          <w:sz w:val="18"/>
          <w:szCs w:val="18"/>
          <w:lang w:val="en-GB"/>
        </w:rPr>
        <w:tab/>
      </w:r>
      <w:r w:rsidRPr="000A408F">
        <w:rPr>
          <w:rFonts w:ascii="Verdana" w:hAnsi="Verdana"/>
          <w:b/>
          <w:color w:val="002060"/>
          <w:sz w:val="18"/>
          <w:szCs w:val="18"/>
        </w:rPr>
        <w:t>SIGNATURES OF THE INSTITUTIONS (legal representatives)</w:t>
      </w: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96"/>
        <w:gridCol w:w="2379"/>
        <w:gridCol w:w="1671"/>
        <w:gridCol w:w="3261"/>
      </w:tblGrid>
      <w:tr w:rsidR="008F6E87" w:rsidRPr="000A408F" w14:paraId="6C74BF99" w14:textId="77777777" w:rsidTr="00952AFE">
        <w:trPr>
          <w:trHeight w:val="807"/>
        </w:trPr>
        <w:tc>
          <w:tcPr>
            <w:tcW w:w="2896" w:type="dxa"/>
            <w:shd w:val="clear" w:color="auto" w:fill="003399"/>
          </w:tcPr>
          <w:p w14:paraId="4B25C45A" w14:textId="77777777" w:rsidR="008F6E87" w:rsidRPr="000A408F" w:rsidRDefault="008F6E87" w:rsidP="006300F7">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p>
          <w:p w14:paraId="02EA97E0" w14:textId="77777777" w:rsidR="008F6E87" w:rsidRPr="000A408F" w:rsidRDefault="008F6E87" w:rsidP="0020787B">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379" w:type="dxa"/>
            <w:shd w:val="clear" w:color="auto" w:fill="003399"/>
          </w:tcPr>
          <w:p w14:paraId="7CD1246B"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Name, function</w:t>
            </w:r>
          </w:p>
        </w:tc>
        <w:tc>
          <w:tcPr>
            <w:tcW w:w="1671" w:type="dxa"/>
            <w:shd w:val="clear" w:color="auto" w:fill="003399"/>
          </w:tcPr>
          <w:p w14:paraId="7E6F17F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Date</w:t>
            </w:r>
          </w:p>
        </w:tc>
        <w:tc>
          <w:tcPr>
            <w:tcW w:w="3261" w:type="dxa"/>
            <w:shd w:val="clear" w:color="auto" w:fill="003399"/>
          </w:tcPr>
          <w:p w14:paraId="06F7D360"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Signature</w:t>
            </w:r>
            <w:r w:rsidRPr="000A408F">
              <w:rPr>
                <w:rStyle w:val="DipnotBavurusu"/>
                <w:rFonts w:ascii="Verdana" w:hAnsi="Verdana"/>
                <w:b/>
                <w:bCs/>
                <w:color w:val="FFFFFF"/>
                <w:sz w:val="16"/>
                <w:szCs w:val="16"/>
                <w:lang w:val="en-GB"/>
              </w:rPr>
              <w:footnoteReference w:id="6"/>
            </w:r>
          </w:p>
        </w:tc>
      </w:tr>
      <w:tr w:rsidR="007560B2" w:rsidRPr="000A408F" w14:paraId="09A53086" w14:textId="77777777" w:rsidTr="00952AFE">
        <w:trPr>
          <w:trHeight w:val="445"/>
        </w:trPr>
        <w:tc>
          <w:tcPr>
            <w:tcW w:w="2896" w:type="dxa"/>
            <w:shd w:val="clear" w:color="auto" w:fill="auto"/>
          </w:tcPr>
          <w:p w14:paraId="55E7337D" w14:textId="5983784D" w:rsidR="007560B2" w:rsidRPr="006103E3" w:rsidRDefault="007560B2" w:rsidP="00E9496A">
            <w:pPr>
              <w:rPr>
                <w:rFonts w:ascii="Verdana" w:hAnsi="Verdana"/>
                <w:sz w:val="16"/>
                <w:szCs w:val="16"/>
                <w:lang w:val="en-GB"/>
              </w:rPr>
            </w:pPr>
            <w:r w:rsidRPr="006103E3">
              <w:rPr>
                <w:rFonts w:ascii="Verdana" w:hAnsi="Verdana"/>
                <w:sz w:val="16"/>
                <w:szCs w:val="16"/>
                <w:lang w:val="en-GB"/>
              </w:rPr>
              <w:t>TR</w:t>
            </w:r>
            <w:r w:rsidR="00374A9F">
              <w:rPr>
                <w:rFonts w:ascii="Verdana" w:hAnsi="Verdana"/>
                <w:sz w:val="16"/>
                <w:szCs w:val="16"/>
                <w:lang w:val="en-GB"/>
              </w:rPr>
              <w:t xml:space="preserve"> </w:t>
            </w:r>
            <w:r w:rsidRPr="006103E3">
              <w:rPr>
                <w:rFonts w:ascii="Verdana" w:hAnsi="Verdana"/>
                <w:sz w:val="16"/>
                <w:szCs w:val="16"/>
                <w:lang w:val="en-GB"/>
              </w:rPr>
              <w:t>SAMSUN01</w:t>
            </w:r>
          </w:p>
        </w:tc>
        <w:tc>
          <w:tcPr>
            <w:tcW w:w="2379" w:type="dxa"/>
            <w:shd w:val="clear" w:color="auto" w:fill="auto"/>
          </w:tcPr>
          <w:p w14:paraId="121C5113"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Emine Bol Yazıcı</w:t>
            </w:r>
          </w:p>
          <w:p w14:paraId="21AF1343" w14:textId="3DA884A4" w:rsidR="007560B2" w:rsidRPr="006103E3" w:rsidRDefault="007560B2" w:rsidP="00422C65">
            <w:pPr>
              <w:spacing w:after="120"/>
              <w:rPr>
                <w:rFonts w:ascii="Verdana" w:hAnsi="Verdana"/>
                <w:sz w:val="16"/>
                <w:szCs w:val="16"/>
                <w:lang w:val="en-GB"/>
              </w:rPr>
            </w:pPr>
            <w:r w:rsidRPr="006103E3">
              <w:rPr>
                <w:rFonts w:ascii="Verdana" w:hAnsi="Verdana"/>
                <w:sz w:val="16"/>
                <w:szCs w:val="16"/>
                <w:lang w:val="en-GB"/>
              </w:rPr>
              <w:t>Erasmus Institutional Coordinator</w:t>
            </w:r>
          </w:p>
        </w:tc>
        <w:tc>
          <w:tcPr>
            <w:tcW w:w="1671" w:type="dxa"/>
            <w:shd w:val="clear" w:color="auto" w:fill="auto"/>
          </w:tcPr>
          <w:p w14:paraId="5482A471" w14:textId="00DD2838" w:rsidR="007560B2" w:rsidRPr="006103E3" w:rsidRDefault="007560B2" w:rsidP="00E9496A">
            <w:pPr>
              <w:rPr>
                <w:rFonts w:ascii="Verdana" w:hAnsi="Verdana"/>
                <w:sz w:val="16"/>
                <w:szCs w:val="16"/>
                <w:lang w:val="en-GB"/>
              </w:rPr>
            </w:pPr>
          </w:p>
        </w:tc>
        <w:tc>
          <w:tcPr>
            <w:tcW w:w="3261" w:type="dxa"/>
            <w:shd w:val="clear" w:color="auto" w:fill="auto"/>
          </w:tcPr>
          <w:p w14:paraId="32EB583F" w14:textId="23A11A05" w:rsidR="00422C65" w:rsidRPr="000A408F" w:rsidRDefault="00422C65" w:rsidP="00E9496A">
            <w:pPr>
              <w:rPr>
                <w:rFonts w:ascii="Verdana" w:hAnsi="Verdana"/>
                <w:sz w:val="16"/>
                <w:szCs w:val="16"/>
                <w:lang w:val="en-GB"/>
              </w:rPr>
            </w:pPr>
            <w:bookmarkStart w:id="1" w:name="_GoBack"/>
            <w:bookmarkEnd w:id="1"/>
          </w:p>
        </w:tc>
      </w:tr>
      <w:tr w:rsidR="007560B2" w:rsidRPr="000A408F" w14:paraId="03B5D0F0" w14:textId="77777777" w:rsidTr="00952AFE">
        <w:trPr>
          <w:trHeight w:val="445"/>
        </w:trPr>
        <w:tc>
          <w:tcPr>
            <w:tcW w:w="2896" w:type="dxa"/>
            <w:shd w:val="clear" w:color="auto" w:fill="auto"/>
          </w:tcPr>
          <w:p w14:paraId="21432AAC" w14:textId="4F139BF6" w:rsidR="007560B2" w:rsidRPr="006103E3" w:rsidRDefault="007560B2" w:rsidP="00E9496A">
            <w:pPr>
              <w:rPr>
                <w:rFonts w:ascii="Verdana" w:hAnsi="Verdana"/>
                <w:sz w:val="16"/>
                <w:szCs w:val="16"/>
                <w:lang w:val="en-GB"/>
              </w:rPr>
            </w:pPr>
          </w:p>
        </w:tc>
        <w:tc>
          <w:tcPr>
            <w:tcW w:w="2379" w:type="dxa"/>
            <w:shd w:val="clear" w:color="auto" w:fill="auto"/>
          </w:tcPr>
          <w:p w14:paraId="28C8BF7C" w14:textId="77777777" w:rsidR="007560B2" w:rsidRPr="006103E3" w:rsidRDefault="007560B2" w:rsidP="00E9496A">
            <w:pPr>
              <w:rPr>
                <w:rFonts w:ascii="Verdana" w:hAnsi="Verdana"/>
                <w:sz w:val="16"/>
                <w:szCs w:val="16"/>
                <w:lang w:val="en-GB"/>
              </w:rPr>
            </w:pPr>
          </w:p>
        </w:tc>
        <w:tc>
          <w:tcPr>
            <w:tcW w:w="1671" w:type="dxa"/>
            <w:shd w:val="clear" w:color="auto" w:fill="auto"/>
          </w:tcPr>
          <w:p w14:paraId="3866B7F6" w14:textId="50A28C9A" w:rsidR="007560B2" w:rsidRPr="006103E3" w:rsidRDefault="007560B2" w:rsidP="00E9496A">
            <w:pPr>
              <w:rPr>
                <w:rFonts w:ascii="Verdana" w:hAnsi="Verdana"/>
                <w:sz w:val="16"/>
                <w:szCs w:val="16"/>
                <w:lang w:val="en-GB"/>
              </w:rPr>
            </w:pPr>
          </w:p>
        </w:tc>
        <w:tc>
          <w:tcPr>
            <w:tcW w:w="3261" w:type="dxa"/>
            <w:shd w:val="clear" w:color="auto" w:fill="auto"/>
          </w:tcPr>
          <w:p w14:paraId="57AC2FE2" w14:textId="43640A64" w:rsidR="007560B2" w:rsidRPr="000A408F" w:rsidRDefault="007560B2" w:rsidP="00E9496A">
            <w:pPr>
              <w:rPr>
                <w:rFonts w:ascii="Verdana" w:hAnsi="Verdana"/>
                <w:sz w:val="16"/>
                <w:szCs w:val="16"/>
                <w:lang w:val="en-GB"/>
              </w:rPr>
            </w:pPr>
          </w:p>
        </w:tc>
      </w:tr>
    </w:tbl>
    <w:p w14:paraId="4D4C21D7" w14:textId="77777777" w:rsidR="00E35B1C" w:rsidRPr="000A408F" w:rsidRDefault="00E35B1C" w:rsidP="00E35B1C">
      <w:pPr>
        <w:keepNext/>
        <w:keepLines/>
        <w:tabs>
          <w:tab w:val="left" w:pos="426"/>
        </w:tabs>
        <w:rPr>
          <w:rFonts w:ascii="Verdana" w:hAnsi="Verdana"/>
          <w:b/>
          <w:color w:val="002060"/>
          <w:sz w:val="18"/>
          <w:szCs w:val="18"/>
          <w:lang w:val="en-GB"/>
        </w:rPr>
      </w:pPr>
    </w:p>
    <w:p w14:paraId="7CBB2485" w14:textId="77777777" w:rsidR="005C3DD2" w:rsidRPr="00DF5DB8" w:rsidRDefault="00F50FB7">
      <w:pPr>
        <w:rPr>
          <w:noProof/>
          <w:sz w:val="18"/>
          <w:szCs w:val="18"/>
          <w:lang w:val="en-GB"/>
        </w:rPr>
      </w:pPr>
      <w:r w:rsidRPr="000A408F">
        <w:rPr>
          <w:noProof/>
          <w:sz w:val="18"/>
          <w:szCs w:val="18"/>
          <w:lang w:val="en-GB"/>
        </w:rPr>
        <w:tab/>
      </w:r>
      <w:r w:rsidRPr="000A408F">
        <w:rPr>
          <w:noProof/>
          <w:sz w:val="18"/>
          <w:szCs w:val="18"/>
          <w:lang w:val="en-GB"/>
        </w:rPr>
        <w:tab/>
      </w:r>
      <w:r w:rsidRPr="000A408F">
        <w:rPr>
          <w:noProof/>
          <w:sz w:val="18"/>
          <w:szCs w:val="18"/>
          <w:lang w:val="en-GB"/>
        </w:rPr>
        <w:tab/>
      </w:r>
      <w:r w:rsidRPr="000A408F">
        <w:rPr>
          <w:noProof/>
          <w:sz w:val="18"/>
          <w:szCs w:val="18"/>
          <w:lang w:val="en-GB"/>
        </w:rPr>
        <w:tab/>
      </w:r>
      <w:r w:rsidRPr="00DF5DB8">
        <w:rPr>
          <w:noProof/>
          <w:sz w:val="18"/>
          <w:szCs w:val="18"/>
          <w:lang w:val="en-GB"/>
        </w:rPr>
        <w:tab/>
      </w:r>
    </w:p>
    <w:sectPr w:rsidR="005C3DD2" w:rsidRPr="00DF5DB8" w:rsidSect="007E7E9E">
      <w:footerReference w:type="default" r:id="rId22"/>
      <w:pgSz w:w="12240" w:h="15840"/>
      <w:pgMar w:top="1135" w:right="1440" w:bottom="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5EF2" w14:textId="77777777" w:rsidR="00004229" w:rsidRDefault="00004229" w:rsidP="001F70BB">
      <w:pPr>
        <w:spacing w:after="0" w:line="240" w:lineRule="auto"/>
      </w:pPr>
      <w:r>
        <w:separator/>
      </w:r>
    </w:p>
  </w:endnote>
  <w:endnote w:type="continuationSeparator" w:id="0">
    <w:p w14:paraId="46346167" w14:textId="77777777" w:rsidR="00004229" w:rsidRDefault="0000422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14:paraId="25FE90E0" w14:textId="77777777" w:rsidR="00A2185F" w:rsidRDefault="00A2185F">
        <w:pPr>
          <w:pStyle w:val="Altbilgi"/>
          <w:jc w:val="right"/>
        </w:pPr>
        <w:r>
          <w:fldChar w:fldCharType="begin"/>
        </w:r>
        <w:r>
          <w:instrText>PAGE   \* MERGEFORMAT</w:instrText>
        </w:r>
        <w:r>
          <w:fldChar w:fldCharType="separate"/>
        </w:r>
        <w:r w:rsidR="00300FA5" w:rsidRPr="00300FA5">
          <w:rPr>
            <w:noProof/>
            <w:lang w:val="fr-FR"/>
          </w:rPr>
          <w:t>7</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01AF" w14:textId="77777777" w:rsidR="00004229" w:rsidRDefault="00004229" w:rsidP="001F70BB">
      <w:pPr>
        <w:spacing w:after="0" w:line="240" w:lineRule="auto"/>
      </w:pPr>
      <w:r>
        <w:separator/>
      </w:r>
    </w:p>
  </w:footnote>
  <w:footnote w:type="continuationSeparator" w:id="0">
    <w:p w14:paraId="1354E4C2" w14:textId="77777777" w:rsidR="00004229" w:rsidRDefault="00004229"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4229"/>
    <w:rsid w:val="000065A7"/>
    <w:rsid w:val="000079EB"/>
    <w:rsid w:val="00007C5E"/>
    <w:rsid w:val="00010325"/>
    <w:rsid w:val="000131EA"/>
    <w:rsid w:val="000133BC"/>
    <w:rsid w:val="00013F8F"/>
    <w:rsid w:val="000157D3"/>
    <w:rsid w:val="00015920"/>
    <w:rsid w:val="0001770A"/>
    <w:rsid w:val="0002202E"/>
    <w:rsid w:val="00024942"/>
    <w:rsid w:val="00024F71"/>
    <w:rsid w:val="00027531"/>
    <w:rsid w:val="0003012A"/>
    <w:rsid w:val="0003290F"/>
    <w:rsid w:val="0003583B"/>
    <w:rsid w:val="00036107"/>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0D59"/>
    <w:rsid w:val="00082B3B"/>
    <w:rsid w:val="00082E18"/>
    <w:rsid w:val="000838F0"/>
    <w:rsid w:val="00085ED1"/>
    <w:rsid w:val="00093BF1"/>
    <w:rsid w:val="000A01B4"/>
    <w:rsid w:val="000A032F"/>
    <w:rsid w:val="000A0419"/>
    <w:rsid w:val="000A36A4"/>
    <w:rsid w:val="000A3880"/>
    <w:rsid w:val="000A3DCE"/>
    <w:rsid w:val="000A408F"/>
    <w:rsid w:val="000A4244"/>
    <w:rsid w:val="000A5D88"/>
    <w:rsid w:val="000A5FDB"/>
    <w:rsid w:val="000A6069"/>
    <w:rsid w:val="000B1787"/>
    <w:rsid w:val="000B7C2A"/>
    <w:rsid w:val="000B7D96"/>
    <w:rsid w:val="000C0FA6"/>
    <w:rsid w:val="000C18D1"/>
    <w:rsid w:val="000C28A1"/>
    <w:rsid w:val="000C3AF3"/>
    <w:rsid w:val="000C4324"/>
    <w:rsid w:val="000C622A"/>
    <w:rsid w:val="000C6A6A"/>
    <w:rsid w:val="000C7C19"/>
    <w:rsid w:val="000D3F8F"/>
    <w:rsid w:val="000D4F1C"/>
    <w:rsid w:val="000D675C"/>
    <w:rsid w:val="000E49C8"/>
    <w:rsid w:val="000E5028"/>
    <w:rsid w:val="000E66BE"/>
    <w:rsid w:val="000E6CCF"/>
    <w:rsid w:val="000E7B29"/>
    <w:rsid w:val="000F0118"/>
    <w:rsid w:val="000F0274"/>
    <w:rsid w:val="000F1908"/>
    <w:rsid w:val="000F3909"/>
    <w:rsid w:val="000F3B99"/>
    <w:rsid w:val="000F4EDD"/>
    <w:rsid w:val="000F690C"/>
    <w:rsid w:val="000F6920"/>
    <w:rsid w:val="000F747B"/>
    <w:rsid w:val="001001DA"/>
    <w:rsid w:val="0010154F"/>
    <w:rsid w:val="001124BB"/>
    <w:rsid w:val="00114425"/>
    <w:rsid w:val="00114D7E"/>
    <w:rsid w:val="0011667C"/>
    <w:rsid w:val="001167C8"/>
    <w:rsid w:val="00120699"/>
    <w:rsid w:val="00123464"/>
    <w:rsid w:val="001254E8"/>
    <w:rsid w:val="001269C4"/>
    <w:rsid w:val="001277A4"/>
    <w:rsid w:val="00130125"/>
    <w:rsid w:val="001340C1"/>
    <w:rsid w:val="00135730"/>
    <w:rsid w:val="001405F8"/>
    <w:rsid w:val="00140A5C"/>
    <w:rsid w:val="001414F3"/>
    <w:rsid w:val="00147835"/>
    <w:rsid w:val="001509B2"/>
    <w:rsid w:val="001509FB"/>
    <w:rsid w:val="00152872"/>
    <w:rsid w:val="00152AC4"/>
    <w:rsid w:val="00153923"/>
    <w:rsid w:val="00153948"/>
    <w:rsid w:val="00153D8D"/>
    <w:rsid w:val="00155884"/>
    <w:rsid w:val="001570E7"/>
    <w:rsid w:val="001571AE"/>
    <w:rsid w:val="001650D9"/>
    <w:rsid w:val="00170A8E"/>
    <w:rsid w:val="001721C4"/>
    <w:rsid w:val="001752F0"/>
    <w:rsid w:val="00175B47"/>
    <w:rsid w:val="00175FD1"/>
    <w:rsid w:val="001767D9"/>
    <w:rsid w:val="00177444"/>
    <w:rsid w:val="0018060F"/>
    <w:rsid w:val="0018435D"/>
    <w:rsid w:val="001848E0"/>
    <w:rsid w:val="00190365"/>
    <w:rsid w:val="00190CE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AD3"/>
    <w:rsid w:val="002337BB"/>
    <w:rsid w:val="0023489F"/>
    <w:rsid w:val="002349BF"/>
    <w:rsid w:val="00236A5B"/>
    <w:rsid w:val="002430DD"/>
    <w:rsid w:val="00243C9D"/>
    <w:rsid w:val="00244D41"/>
    <w:rsid w:val="002452C2"/>
    <w:rsid w:val="00245513"/>
    <w:rsid w:val="00246282"/>
    <w:rsid w:val="00246E58"/>
    <w:rsid w:val="00250246"/>
    <w:rsid w:val="00252CFB"/>
    <w:rsid w:val="00253E31"/>
    <w:rsid w:val="002562D3"/>
    <w:rsid w:val="00256EAE"/>
    <w:rsid w:val="002607CD"/>
    <w:rsid w:val="002628AA"/>
    <w:rsid w:val="00270DD2"/>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1AE"/>
    <w:rsid w:val="002F30EA"/>
    <w:rsid w:val="002F44EF"/>
    <w:rsid w:val="002F79FA"/>
    <w:rsid w:val="003005BD"/>
    <w:rsid w:val="00300FA5"/>
    <w:rsid w:val="003016D9"/>
    <w:rsid w:val="003017BF"/>
    <w:rsid w:val="0030213B"/>
    <w:rsid w:val="0030262D"/>
    <w:rsid w:val="00302DBF"/>
    <w:rsid w:val="00302DC4"/>
    <w:rsid w:val="00305355"/>
    <w:rsid w:val="0031027A"/>
    <w:rsid w:val="00312144"/>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678"/>
    <w:rsid w:val="00336EF0"/>
    <w:rsid w:val="003373B1"/>
    <w:rsid w:val="0033781D"/>
    <w:rsid w:val="0034006B"/>
    <w:rsid w:val="00340407"/>
    <w:rsid w:val="003410CF"/>
    <w:rsid w:val="003432C4"/>
    <w:rsid w:val="0034361D"/>
    <w:rsid w:val="00343B30"/>
    <w:rsid w:val="003444BF"/>
    <w:rsid w:val="003472C9"/>
    <w:rsid w:val="003478C2"/>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A9F"/>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2C65"/>
    <w:rsid w:val="00423DB8"/>
    <w:rsid w:val="004249F4"/>
    <w:rsid w:val="00431B53"/>
    <w:rsid w:val="0043227B"/>
    <w:rsid w:val="00432334"/>
    <w:rsid w:val="00433EF8"/>
    <w:rsid w:val="004348ED"/>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7815"/>
    <w:rsid w:val="004A43EB"/>
    <w:rsid w:val="004A6380"/>
    <w:rsid w:val="004A77BD"/>
    <w:rsid w:val="004B17E3"/>
    <w:rsid w:val="004B30D3"/>
    <w:rsid w:val="004B3C30"/>
    <w:rsid w:val="004B4EEC"/>
    <w:rsid w:val="004B5224"/>
    <w:rsid w:val="004B7443"/>
    <w:rsid w:val="004B74BC"/>
    <w:rsid w:val="004C07A5"/>
    <w:rsid w:val="004C44DB"/>
    <w:rsid w:val="004C4BEC"/>
    <w:rsid w:val="004C6BB8"/>
    <w:rsid w:val="004C73B1"/>
    <w:rsid w:val="004D221B"/>
    <w:rsid w:val="004D28FF"/>
    <w:rsid w:val="004D3B2C"/>
    <w:rsid w:val="004D733F"/>
    <w:rsid w:val="004E0D5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2614"/>
    <w:rsid w:val="005C3DD2"/>
    <w:rsid w:val="005C5971"/>
    <w:rsid w:val="005C7057"/>
    <w:rsid w:val="005C73D0"/>
    <w:rsid w:val="005C78FC"/>
    <w:rsid w:val="005C79A1"/>
    <w:rsid w:val="005D00D6"/>
    <w:rsid w:val="005D20F2"/>
    <w:rsid w:val="005D3D32"/>
    <w:rsid w:val="005D4B53"/>
    <w:rsid w:val="005D6BF3"/>
    <w:rsid w:val="005D6E7C"/>
    <w:rsid w:val="005F4673"/>
    <w:rsid w:val="005F4FA9"/>
    <w:rsid w:val="005F6315"/>
    <w:rsid w:val="005F74AC"/>
    <w:rsid w:val="00601152"/>
    <w:rsid w:val="006024EA"/>
    <w:rsid w:val="0060385B"/>
    <w:rsid w:val="00603DC9"/>
    <w:rsid w:val="00605EAA"/>
    <w:rsid w:val="00606408"/>
    <w:rsid w:val="006103E3"/>
    <w:rsid w:val="00610687"/>
    <w:rsid w:val="00611430"/>
    <w:rsid w:val="006120C2"/>
    <w:rsid w:val="00614A0D"/>
    <w:rsid w:val="00615B03"/>
    <w:rsid w:val="006262D1"/>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0F7"/>
    <w:rsid w:val="006B4880"/>
    <w:rsid w:val="006B7B73"/>
    <w:rsid w:val="006C038C"/>
    <w:rsid w:val="006C07AC"/>
    <w:rsid w:val="006C285E"/>
    <w:rsid w:val="006C3A1F"/>
    <w:rsid w:val="006C4603"/>
    <w:rsid w:val="006C4BB0"/>
    <w:rsid w:val="006C54CE"/>
    <w:rsid w:val="006C6647"/>
    <w:rsid w:val="006D16B6"/>
    <w:rsid w:val="006D2535"/>
    <w:rsid w:val="006D2BA5"/>
    <w:rsid w:val="006D63AA"/>
    <w:rsid w:val="006D70BA"/>
    <w:rsid w:val="006D7FE4"/>
    <w:rsid w:val="006E0E4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58B4"/>
    <w:rsid w:val="007167EF"/>
    <w:rsid w:val="007171E8"/>
    <w:rsid w:val="007211F0"/>
    <w:rsid w:val="007240FC"/>
    <w:rsid w:val="00725BBD"/>
    <w:rsid w:val="007271AA"/>
    <w:rsid w:val="0073116E"/>
    <w:rsid w:val="00734D9A"/>
    <w:rsid w:val="00734F63"/>
    <w:rsid w:val="007431AC"/>
    <w:rsid w:val="00746099"/>
    <w:rsid w:val="00751484"/>
    <w:rsid w:val="007539C9"/>
    <w:rsid w:val="00753FD2"/>
    <w:rsid w:val="00755128"/>
    <w:rsid w:val="007560B2"/>
    <w:rsid w:val="007575F5"/>
    <w:rsid w:val="00761CEC"/>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6C2"/>
    <w:rsid w:val="00787BE2"/>
    <w:rsid w:val="007903AE"/>
    <w:rsid w:val="00790F5D"/>
    <w:rsid w:val="007931E6"/>
    <w:rsid w:val="00795010"/>
    <w:rsid w:val="00795463"/>
    <w:rsid w:val="00796980"/>
    <w:rsid w:val="007971AA"/>
    <w:rsid w:val="00797AA5"/>
    <w:rsid w:val="007A4E84"/>
    <w:rsid w:val="007A5008"/>
    <w:rsid w:val="007A67E4"/>
    <w:rsid w:val="007A6E2E"/>
    <w:rsid w:val="007B0BA7"/>
    <w:rsid w:val="007B22DB"/>
    <w:rsid w:val="007B3D9D"/>
    <w:rsid w:val="007B48C6"/>
    <w:rsid w:val="007B4A1F"/>
    <w:rsid w:val="007B52C5"/>
    <w:rsid w:val="007B772D"/>
    <w:rsid w:val="007C2845"/>
    <w:rsid w:val="007C3B07"/>
    <w:rsid w:val="007C400B"/>
    <w:rsid w:val="007C46AD"/>
    <w:rsid w:val="007C53FC"/>
    <w:rsid w:val="007D0684"/>
    <w:rsid w:val="007D0D55"/>
    <w:rsid w:val="007D2CA2"/>
    <w:rsid w:val="007D4C77"/>
    <w:rsid w:val="007D4F6D"/>
    <w:rsid w:val="007D591C"/>
    <w:rsid w:val="007D6149"/>
    <w:rsid w:val="007E40F4"/>
    <w:rsid w:val="007E4160"/>
    <w:rsid w:val="007E61A8"/>
    <w:rsid w:val="007E6BC4"/>
    <w:rsid w:val="007E7E9E"/>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5114"/>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38EA"/>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830"/>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AFE"/>
    <w:rsid w:val="0095339C"/>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161"/>
    <w:rsid w:val="00990B5A"/>
    <w:rsid w:val="00990EF0"/>
    <w:rsid w:val="00991B20"/>
    <w:rsid w:val="00995B00"/>
    <w:rsid w:val="0099727F"/>
    <w:rsid w:val="00997562"/>
    <w:rsid w:val="009A0A58"/>
    <w:rsid w:val="009A0D44"/>
    <w:rsid w:val="009A124C"/>
    <w:rsid w:val="009A4613"/>
    <w:rsid w:val="009B2351"/>
    <w:rsid w:val="009B3BEF"/>
    <w:rsid w:val="009B74A0"/>
    <w:rsid w:val="009B7A7C"/>
    <w:rsid w:val="009C035A"/>
    <w:rsid w:val="009C06CD"/>
    <w:rsid w:val="009C13B1"/>
    <w:rsid w:val="009C5BC5"/>
    <w:rsid w:val="009C5C12"/>
    <w:rsid w:val="009C679C"/>
    <w:rsid w:val="009C6E29"/>
    <w:rsid w:val="009C7483"/>
    <w:rsid w:val="009D330D"/>
    <w:rsid w:val="009D33CD"/>
    <w:rsid w:val="009D46EA"/>
    <w:rsid w:val="009E0634"/>
    <w:rsid w:val="009E1E55"/>
    <w:rsid w:val="009E257E"/>
    <w:rsid w:val="009E42A4"/>
    <w:rsid w:val="009E48AA"/>
    <w:rsid w:val="009F15DA"/>
    <w:rsid w:val="009F2F87"/>
    <w:rsid w:val="009F3C66"/>
    <w:rsid w:val="009F42A6"/>
    <w:rsid w:val="009F4D9C"/>
    <w:rsid w:val="009F50CE"/>
    <w:rsid w:val="009F6297"/>
    <w:rsid w:val="009F7A9E"/>
    <w:rsid w:val="00A071F5"/>
    <w:rsid w:val="00A1012E"/>
    <w:rsid w:val="00A130A6"/>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B6"/>
    <w:rsid w:val="00A67578"/>
    <w:rsid w:val="00A6783E"/>
    <w:rsid w:val="00A729F6"/>
    <w:rsid w:val="00A752D4"/>
    <w:rsid w:val="00A7607F"/>
    <w:rsid w:val="00A80977"/>
    <w:rsid w:val="00A813BC"/>
    <w:rsid w:val="00A86126"/>
    <w:rsid w:val="00A876A5"/>
    <w:rsid w:val="00A9388B"/>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18E9"/>
    <w:rsid w:val="00B15880"/>
    <w:rsid w:val="00B16F3C"/>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2F3"/>
    <w:rsid w:val="00BC5BA9"/>
    <w:rsid w:val="00BC5F5E"/>
    <w:rsid w:val="00BC6B12"/>
    <w:rsid w:val="00BD42AA"/>
    <w:rsid w:val="00BD55C3"/>
    <w:rsid w:val="00BD6D0F"/>
    <w:rsid w:val="00BE2447"/>
    <w:rsid w:val="00BF0B49"/>
    <w:rsid w:val="00BF0E2A"/>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4E1E"/>
    <w:rsid w:val="00C32D3A"/>
    <w:rsid w:val="00C351FB"/>
    <w:rsid w:val="00C358F2"/>
    <w:rsid w:val="00C4082C"/>
    <w:rsid w:val="00C41509"/>
    <w:rsid w:val="00C42952"/>
    <w:rsid w:val="00C43279"/>
    <w:rsid w:val="00C45246"/>
    <w:rsid w:val="00C45608"/>
    <w:rsid w:val="00C45E3C"/>
    <w:rsid w:val="00C50EDB"/>
    <w:rsid w:val="00C51054"/>
    <w:rsid w:val="00C52307"/>
    <w:rsid w:val="00C52A56"/>
    <w:rsid w:val="00C556E1"/>
    <w:rsid w:val="00C56C74"/>
    <w:rsid w:val="00C6113C"/>
    <w:rsid w:val="00C6211F"/>
    <w:rsid w:val="00C63529"/>
    <w:rsid w:val="00C6390A"/>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1CDB"/>
    <w:rsid w:val="00D02D92"/>
    <w:rsid w:val="00D04190"/>
    <w:rsid w:val="00D05091"/>
    <w:rsid w:val="00D10161"/>
    <w:rsid w:val="00D12673"/>
    <w:rsid w:val="00D1299E"/>
    <w:rsid w:val="00D14792"/>
    <w:rsid w:val="00D15980"/>
    <w:rsid w:val="00D16734"/>
    <w:rsid w:val="00D20FC3"/>
    <w:rsid w:val="00D23339"/>
    <w:rsid w:val="00D239F7"/>
    <w:rsid w:val="00D259BA"/>
    <w:rsid w:val="00D27342"/>
    <w:rsid w:val="00D27EDE"/>
    <w:rsid w:val="00D305D4"/>
    <w:rsid w:val="00D31ADE"/>
    <w:rsid w:val="00D33EA9"/>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F35"/>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66B1"/>
    <w:rsid w:val="00DF4D0F"/>
    <w:rsid w:val="00DF539B"/>
    <w:rsid w:val="00DF5506"/>
    <w:rsid w:val="00DF5DB8"/>
    <w:rsid w:val="00E00E9D"/>
    <w:rsid w:val="00E018E8"/>
    <w:rsid w:val="00E028BA"/>
    <w:rsid w:val="00E02CA5"/>
    <w:rsid w:val="00E040D4"/>
    <w:rsid w:val="00E05144"/>
    <w:rsid w:val="00E06CB4"/>
    <w:rsid w:val="00E07F7A"/>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58F8"/>
    <w:rsid w:val="00E660F9"/>
    <w:rsid w:val="00E668B5"/>
    <w:rsid w:val="00E676FC"/>
    <w:rsid w:val="00E702C6"/>
    <w:rsid w:val="00E718FD"/>
    <w:rsid w:val="00E71D33"/>
    <w:rsid w:val="00E741F8"/>
    <w:rsid w:val="00E7682A"/>
    <w:rsid w:val="00E77525"/>
    <w:rsid w:val="00E8036E"/>
    <w:rsid w:val="00E80E88"/>
    <w:rsid w:val="00E83E2B"/>
    <w:rsid w:val="00E92230"/>
    <w:rsid w:val="00E9416F"/>
    <w:rsid w:val="00E953DB"/>
    <w:rsid w:val="00E95ECE"/>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3D5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CE4"/>
    <w:rsid w:val="00F05D8A"/>
    <w:rsid w:val="00F05EAE"/>
    <w:rsid w:val="00F05EDA"/>
    <w:rsid w:val="00F072DB"/>
    <w:rsid w:val="00F112B4"/>
    <w:rsid w:val="00F11CBF"/>
    <w:rsid w:val="00F129BE"/>
    <w:rsid w:val="00F130CD"/>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A7068"/>
    <w:rsid w:val="00FB0640"/>
    <w:rsid w:val="00FB148A"/>
    <w:rsid w:val="00FB1976"/>
    <w:rsid w:val="00FB3B8B"/>
    <w:rsid w:val="00FB47C4"/>
    <w:rsid w:val="00FB7A13"/>
    <w:rsid w:val="00FC14F0"/>
    <w:rsid w:val="00FC2918"/>
    <w:rsid w:val="00FC47C4"/>
    <w:rsid w:val="00FC511C"/>
    <w:rsid w:val="00FC55F4"/>
    <w:rsid w:val="00FC7B4B"/>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0AB33195-CA72-4700-8487-6F166EB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1614984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296698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62605312">
      <w:bodyDiv w:val="1"/>
      <w:marLeft w:val="0"/>
      <w:marRight w:val="0"/>
      <w:marTop w:val="0"/>
      <w:marBottom w:val="0"/>
      <w:divBdr>
        <w:top w:val="none" w:sz="0" w:space="0" w:color="auto"/>
        <w:left w:val="none" w:sz="0" w:space="0" w:color="auto"/>
        <w:bottom w:val="none" w:sz="0" w:space="0" w:color="auto"/>
        <w:right w:val="none" w:sz="0" w:space="0" w:color="auto"/>
      </w:divBdr>
    </w:div>
    <w:div w:id="106530197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294535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asmus.omu.edu.tr/tr" TargetMode="External"/><Relationship Id="rId18" Type="http://schemas.openxmlformats.org/officeDocument/2006/relationships/hyperlink" Target="mailto:betul.yildirim@omu.edu.tr" TargetMode="External"/><Relationship Id="rId3" Type="http://schemas.openxmlformats.org/officeDocument/2006/relationships/numbering" Target="numbering.xml"/><Relationship Id="rId21" Type="http://schemas.openxmlformats.org/officeDocument/2006/relationships/hyperlink" Target="http://erasmus.omu.edu.tr/en/genel/accommodation" TargetMode="External"/><Relationship Id="rId7" Type="http://schemas.openxmlformats.org/officeDocument/2006/relationships/footnotes" Target="footnotes.xml"/><Relationship Id="rId12" Type="http://schemas.openxmlformats.org/officeDocument/2006/relationships/hyperlink" Target="mailto:erasmus@omu.edu.tr" TargetMode="External"/><Relationship Id="rId17" Type="http://schemas.openxmlformats.org/officeDocument/2006/relationships/hyperlink" Target="http://erasmus.omu.edu.tr/en/genel/host-country-formalities" TargetMode="External"/><Relationship Id="rId2" Type="http://schemas.openxmlformats.org/officeDocument/2006/relationships/customXml" Target="../customXml/item2.xml"/><Relationship Id="rId16" Type="http://schemas.openxmlformats.org/officeDocument/2006/relationships/hyperlink" Target="mailto:betul.yildirim@omu.edu.tr" TargetMode="External"/><Relationship Id="rId20" Type="http://schemas.openxmlformats.org/officeDocument/2006/relationships/hyperlink" Target="mailto:betul.yildirim@om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nebol@omu.edu.t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rasmus.omu.edu.tr/en/genel/grading-syste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rasmus.omu.edu.tr/en/genel/health-and-insur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bs.omu.edu.t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D843A4D-E7A4-422A-8711-97838261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7</Pages>
  <Words>1638</Words>
  <Characters>9341</Characters>
  <Application>Microsoft Office Word</Application>
  <DocSecurity>0</DocSecurity>
  <Lines>77</Lines>
  <Paragraphs>21</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Almira Yildirim</cp:lastModifiedBy>
  <cp:revision>2</cp:revision>
  <cp:lastPrinted>2013-07-15T05:53:00Z</cp:lastPrinted>
  <dcterms:created xsi:type="dcterms:W3CDTF">2021-03-03T07:51:00Z</dcterms:created>
  <dcterms:modified xsi:type="dcterms:W3CDTF">2021-03-03T07:51:00Z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