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US"/>
              </w:rPr>
              <mc:AlternateContent>
                <mc:Choice Requires="wps">
                  <w:drawing>
                    <wp:anchor distT="0" distB="0" distL="114300" distR="114300" simplePos="0" relativeHeight="251659264" behindDoc="0" locked="0" layoutInCell="1" allowOverlap="1" wp14:anchorId="361825DA" wp14:editId="719F394B">
                      <wp:simplePos x="0" y="0"/>
                      <wp:positionH relativeFrom="column">
                        <wp:posOffset>336550</wp:posOffset>
                      </wp:positionH>
                      <wp:positionV relativeFrom="paragraph">
                        <wp:posOffset>-769620</wp:posOffset>
                      </wp:positionV>
                      <wp:extent cx="3543300" cy="6381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8A5F5A" w:rsidRPr="00687C4A" w:rsidRDefault="008A5F5A"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60.6pt;width:279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9OYtAIAALk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" filled="f" stroked="f">
                      <v:textbox>
                        <w:txbxContent>
                          <w:p w14:paraId="23CF3E0B" w14:textId="77777777" w:rsidR="008A5F5A" w:rsidRDefault="008A5F5A"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8A5F5A" w:rsidRPr="00687C4A" w:rsidRDefault="008A5F5A"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9C85799"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45D57A8C" w:rsidR="003F01D8" w:rsidRPr="00226134" w:rsidRDefault="00BF2791" w:rsidP="0084264F">
            <w:pPr>
              <w:spacing w:after="0" w:line="240" w:lineRule="auto"/>
              <w:jc w:val="center"/>
              <w:rPr>
                <w:rFonts w:ascii="Calibri" w:eastAsia="Times New Roman" w:hAnsi="Calibri" w:cs="Times New Roman"/>
                <w:b/>
                <w:bCs/>
                <w:color w:val="000000"/>
                <w:sz w:val="16"/>
                <w:szCs w:val="16"/>
                <w:lang w:val="en-GB" w:eastAsia="en-GB"/>
              </w:rPr>
            </w:pPr>
            <w:r>
              <w:rPr>
                <w:noProof/>
                <w:lang w:val="en-US"/>
              </w:rPr>
              <w:drawing>
                <wp:anchor distT="0" distB="0" distL="114300" distR="114300" simplePos="0" relativeHeight="251661312" behindDoc="0" locked="0" layoutInCell="1" allowOverlap="1" wp14:anchorId="35944C36" wp14:editId="732DC076">
                  <wp:simplePos x="0" y="0"/>
                  <wp:positionH relativeFrom="column">
                    <wp:posOffset>408305</wp:posOffset>
                  </wp:positionH>
                  <wp:positionV relativeFrom="paragraph">
                    <wp:posOffset>-1194435</wp:posOffset>
                  </wp:positionV>
                  <wp:extent cx="371475" cy="371475"/>
                  <wp:effectExtent l="0" t="0" r="9525" b="9525"/>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3F01D8" w:rsidRPr="00226134">
              <w:rPr>
                <w:rFonts w:ascii="Calibri" w:eastAsia="Times New Roman" w:hAnsi="Calibri" w:cs="Times New Roman"/>
                <w:b/>
                <w:bCs/>
                <w:color w:val="000000"/>
                <w:sz w:val="16"/>
                <w:szCs w:val="16"/>
                <w:lang w:val="en-GB" w:eastAsia="en-GB"/>
              </w:rPr>
              <w:t>Nationality</w:t>
            </w:r>
            <w:r w:rsidR="003F01D8" w:rsidRPr="00226134">
              <w:rPr>
                <w:rStyle w:val="SonnotBavurusu"/>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439AEF8B"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F612EA"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F612EA" w:rsidRPr="00226134" w:rsidRDefault="00F612EA"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341FAA8E" w:rsidR="00F612EA" w:rsidRPr="00226134" w:rsidRDefault="00F612EA" w:rsidP="0084264F">
            <w:pPr>
              <w:spacing w:after="0" w:line="240" w:lineRule="auto"/>
              <w:jc w:val="center"/>
              <w:rPr>
                <w:rFonts w:ascii="Calibri" w:eastAsia="Times New Roman" w:hAnsi="Calibri" w:cs="Times New Roman"/>
                <w:color w:val="000000"/>
                <w:sz w:val="16"/>
                <w:szCs w:val="16"/>
                <w:lang w:val="en-GB" w:eastAsia="en-GB"/>
              </w:rPr>
            </w:pPr>
            <w:r w:rsidRPr="00B57D8A">
              <w:rPr>
                <w:rFonts w:ascii="Calibri" w:eastAsia="Times New Roman" w:hAnsi="Calibri" w:cs="Times New Roman"/>
                <w:b/>
                <w:color w:val="1F497D" w:themeColor="text2"/>
                <w:sz w:val="16"/>
                <w:szCs w:val="16"/>
                <w:lang w:val="fr-BE" w:eastAsia="en-GB"/>
              </w:rPr>
              <w:t>Ondokuz Mayis University</w:t>
            </w: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1BC29FC5" w:rsidR="00F612EA" w:rsidRPr="00226134" w:rsidRDefault="00F612EA"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1F497D" w:themeColor="text2"/>
                <w:sz w:val="16"/>
                <w:szCs w:val="16"/>
                <w:lang w:val="fr-BE" w:eastAsia="en-GB"/>
              </w:rPr>
              <w:t>International</w:t>
            </w:r>
            <w:r w:rsidRPr="00B57D8A">
              <w:rPr>
                <w:rFonts w:ascii="Calibri" w:eastAsia="Times New Roman" w:hAnsi="Calibri" w:cs="Times New Roman"/>
                <w:b/>
                <w:color w:val="1F497D" w:themeColor="text2"/>
                <w:sz w:val="16"/>
                <w:szCs w:val="16"/>
                <w:lang w:val="fr-BE" w:eastAsia="en-GB"/>
              </w:rPr>
              <w:t xml:space="preserve"> Relations</w:t>
            </w:r>
            <w:r>
              <w:rPr>
                <w:rFonts w:ascii="Calibri" w:eastAsia="Times New Roman" w:hAnsi="Calibri" w:cs="Times New Roman"/>
                <w:b/>
                <w:color w:val="1F497D" w:themeColor="text2"/>
                <w:sz w:val="16"/>
                <w:szCs w:val="16"/>
                <w:lang w:val="fr-BE" w:eastAsia="en-GB"/>
              </w:rPr>
              <w:t xml:space="preserve"> Office</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4325F2D" w14:textId="77777777" w:rsidR="00F612EA" w:rsidRDefault="00F612EA" w:rsidP="00D92181">
            <w:pPr>
              <w:spacing w:after="0" w:line="240" w:lineRule="auto"/>
              <w:jc w:val="center"/>
              <w:rPr>
                <w:rFonts w:ascii="Calibri" w:eastAsia="Times New Roman" w:hAnsi="Calibri" w:cs="Times New Roman"/>
                <w:b/>
                <w:color w:val="1F497D" w:themeColor="text2"/>
                <w:sz w:val="16"/>
                <w:szCs w:val="16"/>
                <w:lang w:val="fr-BE" w:eastAsia="en-GB"/>
              </w:rPr>
            </w:pPr>
            <w:r>
              <w:rPr>
                <w:rFonts w:ascii="Calibri" w:eastAsia="Times New Roman" w:hAnsi="Calibri" w:cs="Times New Roman"/>
                <w:b/>
                <w:color w:val="1F497D" w:themeColor="text2"/>
                <w:sz w:val="16"/>
                <w:szCs w:val="16"/>
                <w:lang w:val="fr-BE" w:eastAsia="en-GB"/>
              </w:rPr>
              <w:t xml:space="preserve">Atakum, </w:t>
            </w:r>
            <w:r w:rsidRPr="00B57D8A">
              <w:rPr>
                <w:rFonts w:ascii="Calibri" w:eastAsia="Times New Roman" w:hAnsi="Calibri" w:cs="Times New Roman"/>
                <w:b/>
                <w:color w:val="1F497D" w:themeColor="text2"/>
                <w:sz w:val="16"/>
                <w:szCs w:val="16"/>
                <w:lang w:val="fr-BE" w:eastAsia="en-GB"/>
              </w:rPr>
              <w:t>Samsun 55200</w:t>
            </w:r>
          </w:p>
          <w:p w14:paraId="2C902823" w14:textId="3B79F92B" w:rsidR="00F612EA" w:rsidRPr="00F612EA" w:rsidRDefault="00BC785D" w:rsidP="0084264F">
            <w:pPr>
              <w:spacing w:after="0" w:line="240" w:lineRule="auto"/>
              <w:jc w:val="center"/>
              <w:rPr>
                <w:rFonts w:ascii="Calibri" w:eastAsia="Times New Roman" w:hAnsi="Calibri" w:cs="Times New Roman"/>
                <w:color w:val="000000"/>
                <w:sz w:val="16"/>
                <w:szCs w:val="16"/>
                <w:lang w:val="de-DE" w:eastAsia="en-GB"/>
              </w:rPr>
            </w:pPr>
            <w:hyperlink r:id="rId12" w:history="1">
              <w:r w:rsidR="00F612EA" w:rsidRPr="00B27259">
                <w:rPr>
                  <w:rStyle w:val="Kpr"/>
                  <w:rFonts w:ascii="Calibri" w:eastAsia="Times New Roman" w:hAnsi="Calibri" w:cs="Times New Roman"/>
                  <w:b/>
                  <w:sz w:val="16"/>
                  <w:szCs w:val="16"/>
                  <w:lang w:val="fr-BE" w:eastAsia="en-GB"/>
                </w:rPr>
                <w:t>www.omu.edu.tr</w:t>
              </w:r>
            </w:hyperlink>
            <w:r w:rsidR="00F612EA">
              <w:rPr>
                <w:rFonts w:ascii="Calibri" w:eastAsia="Times New Roman" w:hAnsi="Calibri" w:cs="Times New Roman"/>
                <w:b/>
                <w:color w:val="1F497D" w:themeColor="text2"/>
                <w:sz w:val="16"/>
                <w:szCs w:val="16"/>
                <w:lang w:val="fr-BE" w:eastAsia="en-GB"/>
              </w:rPr>
              <w:t xml:space="preserve"> </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29D704CD" w:rsidR="00F612EA" w:rsidRPr="00226134" w:rsidRDefault="00147170"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1F497D" w:themeColor="text2"/>
                <w:sz w:val="16"/>
                <w:szCs w:val="16"/>
                <w:lang w:val="fr-BE" w:eastAsia="en-GB"/>
              </w:rPr>
              <w:t>Türkiye</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F612EA" w:rsidRDefault="00BC785D"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F612EA">
                  <w:rPr>
                    <w:rFonts w:ascii="MS Gothic" w:eastAsia="MS Gothic" w:hAnsi="MS Gothic" w:cs="Times New Roman" w:hint="eastAsia"/>
                    <w:iCs/>
                    <w:color w:val="000000"/>
                    <w:sz w:val="12"/>
                    <w:szCs w:val="16"/>
                    <w:lang w:val="en-GB" w:eastAsia="en-GB"/>
                  </w:rPr>
                  <w:t>☐</w:t>
                </w:r>
              </w:sdtContent>
            </w:sdt>
            <w:r w:rsidR="00F612EA">
              <w:rPr>
                <w:rFonts w:ascii="Calibri" w:eastAsia="Times New Roman" w:hAnsi="Calibri" w:cs="Times New Roman"/>
                <w:iCs/>
                <w:color w:val="000000"/>
                <w:sz w:val="12"/>
                <w:szCs w:val="16"/>
                <w:lang w:val="en-GB" w:eastAsia="en-GB"/>
              </w:rPr>
              <w:t xml:space="preserve"> &lt; 250 employees</w:t>
            </w:r>
          </w:p>
          <w:p w14:paraId="2C902825" w14:textId="6FEB4356" w:rsidR="00F612EA" w:rsidRPr="00226134" w:rsidRDefault="00BC785D"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1"/>
                  <w14:checkedState w14:val="2612" w14:font="MS Gothic"/>
                  <w14:uncheckedState w14:val="2610" w14:font="MS Gothic"/>
                </w14:checkbox>
              </w:sdtPr>
              <w:sdtEndPr/>
              <w:sdtContent>
                <w:r w:rsidR="006804CE">
                  <w:rPr>
                    <w:rFonts w:ascii="MS Gothic" w:eastAsia="MS Gothic" w:hAnsi="MS Gothic" w:cs="Times New Roman" w:hint="eastAsia"/>
                    <w:iCs/>
                    <w:color w:val="000000"/>
                    <w:sz w:val="12"/>
                    <w:szCs w:val="16"/>
                    <w:lang w:val="en-GB" w:eastAsia="en-GB"/>
                  </w:rPr>
                  <w:t>☒</w:t>
                </w:r>
              </w:sdtContent>
            </w:sdt>
            <w:r w:rsidR="00F612EA">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5E99D8D2" w14:textId="5FBB55C0" w:rsidR="00F612EA" w:rsidRDefault="00D27416" w:rsidP="00D92181">
            <w:pPr>
              <w:spacing w:after="0" w:line="240" w:lineRule="auto"/>
              <w:jc w:val="center"/>
              <w:rPr>
                <w:rFonts w:ascii="Calibri" w:eastAsia="Times New Roman" w:hAnsi="Calibri" w:cs="Times New Roman"/>
                <w:b/>
                <w:color w:val="1F497D" w:themeColor="text2"/>
                <w:sz w:val="16"/>
                <w:szCs w:val="16"/>
                <w:lang w:val="fr-BE" w:eastAsia="en-GB"/>
              </w:rPr>
            </w:pPr>
            <w:r>
              <w:rPr>
                <w:rFonts w:ascii="Calibri" w:eastAsia="Times New Roman" w:hAnsi="Calibri" w:cs="Times New Roman"/>
                <w:b/>
                <w:color w:val="1F497D" w:themeColor="text2"/>
                <w:sz w:val="16"/>
                <w:szCs w:val="16"/>
                <w:lang w:val="fr-BE" w:eastAsia="en-GB"/>
              </w:rPr>
              <w:t xml:space="preserve">Dr. </w:t>
            </w:r>
            <w:r w:rsidR="00675969" w:rsidRPr="00675969">
              <w:rPr>
                <w:rFonts w:ascii="Calibri" w:eastAsia="Times New Roman" w:hAnsi="Calibri" w:cs="Times New Roman"/>
                <w:b/>
                <w:color w:val="1F497D" w:themeColor="text2"/>
                <w:sz w:val="16"/>
                <w:szCs w:val="16"/>
                <w:lang w:val="fr-BE" w:eastAsia="en-GB"/>
              </w:rPr>
              <w:t>Mehmet TÜTÜNCÜ</w:t>
            </w:r>
          </w:p>
          <w:p w14:paraId="4F1FC70E" w14:textId="77777777" w:rsidR="00F612EA" w:rsidRDefault="00F612EA" w:rsidP="00D92181">
            <w:pPr>
              <w:spacing w:after="0" w:line="240" w:lineRule="auto"/>
              <w:jc w:val="center"/>
              <w:rPr>
                <w:rFonts w:ascii="Calibri" w:eastAsia="Times New Roman" w:hAnsi="Calibri" w:cs="Times New Roman"/>
                <w:b/>
                <w:color w:val="1F497D" w:themeColor="text2"/>
                <w:sz w:val="16"/>
                <w:szCs w:val="16"/>
                <w:lang w:val="fr-BE" w:eastAsia="en-GB"/>
              </w:rPr>
            </w:pPr>
            <w:r>
              <w:rPr>
                <w:rFonts w:ascii="Calibri" w:eastAsia="Times New Roman" w:hAnsi="Calibri" w:cs="Times New Roman"/>
                <w:b/>
                <w:color w:val="1F497D" w:themeColor="text2"/>
                <w:sz w:val="16"/>
                <w:szCs w:val="16"/>
                <w:lang w:val="fr-BE" w:eastAsia="en-GB"/>
              </w:rPr>
              <w:t>Erasmus Institutional Coordinator</w:t>
            </w:r>
          </w:p>
          <w:p w14:paraId="078F2411" w14:textId="749ED14E" w:rsidR="00675969" w:rsidRDefault="00BC785D" w:rsidP="00D92181">
            <w:pPr>
              <w:spacing w:after="0" w:line="240" w:lineRule="auto"/>
              <w:jc w:val="center"/>
              <w:rPr>
                <w:rStyle w:val="Kpr"/>
                <w:rFonts w:ascii="Calibri" w:eastAsia="Times New Roman" w:hAnsi="Calibri" w:cs="Times New Roman"/>
                <w:b/>
                <w:sz w:val="14"/>
                <w:szCs w:val="14"/>
                <w:lang w:val="fr-BE" w:eastAsia="en-GB"/>
              </w:rPr>
            </w:pPr>
            <w:hyperlink r:id="rId13" w:history="1">
              <w:r w:rsidR="00675969" w:rsidRPr="00D738E6">
                <w:rPr>
                  <w:rStyle w:val="Kpr"/>
                  <w:rFonts w:ascii="Calibri" w:eastAsia="Times New Roman" w:hAnsi="Calibri" w:cs="Times New Roman"/>
                  <w:b/>
                  <w:sz w:val="14"/>
                  <w:szCs w:val="14"/>
                  <w:lang w:val="fr-BE" w:eastAsia="en-GB"/>
                </w:rPr>
                <w:t>mehmet.tutuncu@omu.edu.tr</w:t>
              </w:r>
            </w:hyperlink>
          </w:p>
          <w:p w14:paraId="11244AF7" w14:textId="1967669C" w:rsidR="00F612EA" w:rsidRDefault="00BC785D" w:rsidP="00D92181">
            <w:pPr>
              <w:spacing w:after="0" w:line="240" w:lineRule="auto"/>
              <w:jc w:val="center"/>
              <w:rPr>
                <w:rStyle w:val="Kpr"/>
                <w:rFonts w:ascii="Calibri" w:eastAsia="Times New Roman" w:hAnsi="Calibri" w:cs="Times New Roman"/>
                <w:b/>
                <w:sz w:val="14"/>
                <w:szCs w:val="14"/>
                <w:lang w:val="fr-BE" w:eastAsia="en-GB"/>
              </w:rPr>
            </w:pPr>
            <w:hyperlink r:id="rId14" w:history="1">
              <w:r w:rsidR="00F612EA" w:rsidRPr="00B57D8A">
                <w:rPr>
                  <w:rStyle w:val="Kpr"/>
                  <w:rFonts w:ascii="Calibri" w:eastAsia="Times New Roman" w:hAnsi="Calibri" w:cs="Times New Roman"/>
                  <w:b/>
                  <w:sz w:val="14"/>
                  <w:szCs w:val="14"/>
                  <w:lang w:val="fr-BE" w:eastAsia="en-GB"/>
                </w:rPr>
                <w:t>erasmus@omu.edu.tr</w:t>
              </w:r>
            </w:hyperlink>
          </w:p>
          <w:p w14:paraId="2C902826" w14:textId="680FD2D3" w:rsidR="00F612EA" w:rsidRPr="00226134" w:rsidRDefault="00D27416" w:rsidP="0084264F">
            <w:pPr>
              <w:spacing w:after="0" w:line="240" w:lineRule="auto"/>
              <w:jc w:val="center"/>
              <w:rPr>
                <w:rFonts w:ascii="Calibri" w:eastAsia="Times New Roman" w:hAnsi="Calibri" w:cs="Times New Roman"/>
                <w:color w:val="000000"/>
                <w:sz w:val="16"/>
                <w:szCs w:val="16"/>
                <w:lang w:val="en-GB" w:eastAsia="en-GB"/>
              </w:rPr>
            </w:pPr>
            <w:r>
              <w:rPr>
                <w:rStyle w:val="Kpr"/>
                <w:rFonts w:ascii="Calibri" w:eastAsia="Times New Roman" w:hAnsi="Calibri" w:cs="Times New Roman"/>
                <w:b/>
                <w:sz w:val="14"/>
                <w:szCs w:val="14"/>
                <w:lang w:val="fr-BE" w:eastAsia="en-GB"/>
              </w:rPr>
              <w:t xml:space="preserve">+90-362-3121919 </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47FDC724" w:rsidR="00ED0E60" w:rsidRPr="00F612EA" w:rsidRDefault="00BC785D" w:rsidP="00ED0E60">
            <w:pPr>
              <w:spacing w:after="0" w:line="240" w:lineRule="auto"/>
              <w:jc w:val="center"/>
              <w:rPr>
                <w:rFonts w:ascii="Calibri" w:eastAsia="Times New Roman" w:hAnsi="Calibri" w:cs="Times New Roman"/>
                <w:color w:val="000000"/>
                <w:sz w:val="15"/>
                <w:szCs w:val="15"/>
                <w:lang w:val="en-GB" w:eastAsia="en-GB"/>
              </w:rPr>
            </w:pPr>
            <w:hyperlink r:id="rId15" w:history="1">
              <w:r w:rsidR="00ED0E60" w:rsidRPr="006F7FEB">
                <w:rPr>
                  <w:rStyle w:val="Kpr"/>
                  <w:rFonts w:ascii="Calibri" w:eastAsia="Times New Roman" w:hAnsi="Calibri" w:cs="Times New Roman"/>
                  <w:sz w:val="15"/>
                  <w:szCs w:val="15"/>
                  <w:lang w:val="en-GB" w:eastAsia="en-GB"/>
                </w:rPr>
                <w:t>erasmus@omu.edu.tr</w:t>
              </w:r>
            </w:hyperlink>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41841039"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EA0C52"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EA0C52"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EA0C52"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EA0C52"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800529" w:rsidRPr="00EA0C52" w14:paraId="1C9CA3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B7089E2" w14:textId="77777777" w:rsidR="00800529" w:rsidRDefault="00800529" w:rsidP="00800529">
            <w:pPr>
              <w:spacing w:after="0" w:line="240" w:lineRule="auto"/>
              <w:rPr>
                <w:rFonts w:ascii="Times New Roman" w:hAnsi="Times New Roman" w:cs="Times New Roman"/>
                <w:sz w:val="24"/>
                <w:szCs w:val="24"/>
                <w:lang w:val="en-AU" w:eastAsia="en-AU"/>
              </w:rPr>
            </w:pPr>
            <w:r>
              <w:rPr>
                <w:rFonts w:cs="Calibri"/>
                <w:b/>
                <w:sz w:val="16"/>
                <w:szCs w:val="16"/>
                <w:lang w:val="en-GB"/>
              </w:rPr>
              <w:t>Traineeship in digital skills</w:t>
            </w:r>
            <w:r>
              <w:rPr>
                <w:rStyle w:val="SonnotBavurusu"/>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hint="eastAsia"/>
                <w:sz w:val="16"/>
                <w:szCs w:val="16"/>
                <w:lang w:val="en-GB"/>
              </w:rPr>
              <w:t>☐</w:t>
            </w:r>
            <w:r>
              <w:rPr>
                <w:rFonts w:cs="Calibri"/>
                <w:sz w:val="16"/>
                <w:szCs w:val="16"/>
                <w:lang w:val="en-GB"/>
              </w:rPr>
              <w:t xml:space="preserve">    No </w:t>
            </w:r>
            <w:r>
              <w:rPr>
                <w:rFonts w:ascii="MS Gothic" w:eastAsia="MS Gothic" w:hAnsi="MS Gothic" w:cs="MS Gothic" w:hint="eastAsia"/>
                <w:sz w:val="16"/>
                <w:szCs w:val="16"/>
                <w:lang w:val="en-GB"/>
              </w:rPr>
              <w:t>☐</w:t>
            </w:r>
            <w:r>
              <w:rPr>
                <w:rFonts w:cs="Calibri"/>
                <w:b/>
                <w:sz w:val="16"/>
                <w:szCs w:val="16"/>
                <w:lang w:val="en-GB"/>
              </w:rPr>
              <w:t xml:space="preserve">    </w:t>
            </w:r>
          </w:p>
          <w:p w14:paraId="26300E2D" w14:textId="77777777" w:rsidR="00800529" w:rsidRPr="00800529" w:rsidRDefault="00800529" w:rsidP="00467D99">
            <w:pPr>
              <w:spacing w:after="0"/>
              <w:ind w:right="-992"/>
              <w:rPr>
                <w:rFonts w:cs="Calibri"/>
                <w:b/>
                <w:sz w:val="16"/>
                <w:szCs w:val="16"/>
                <w:lang w:val="en-AU"/>
              </w:rPr>
            </w:pPr>
          </w:p>
        </w:tc>
      </w:tr>
      <w:tr w:rsidR="00137EAF" w:rsidRPr="00EA0C52"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EA0C52"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9"/>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704"/>
        <w:gridCol w:w="1843"/>
        <w:gridCol w:w="1842"/>
        <w:gridCol w:w="1407"/>
        <w:gridCol w:w="992"/>
        <w:gridCol w:w="2268"/>
      </w:tblGrid>
      <w:tr w:rsidR="000A220B" w:rsidRPr="00EA0C52"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10"/>
            </w:r>
          </w:p>
          <w:p w14:paraId="2C90285D" w14:textId="013FCDC6"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EA0C52"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1"/>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EA0C52"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EA0C52"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EA0C52"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EA0C52"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EA0C52"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EA0C52"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EA0C52"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EA0C52"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EA0C52"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EA0C52"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EA0C52"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EA0C52"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EA0C52"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EA0C52"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804CE">
        <w:trPr>
          <w:trHeight w:val="269"/>
        </w:trPr>
        <w:tc>
          <w:tcPr>
            <w:tcW w:w="270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843"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842"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407"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804CE">
        <w:trPr>
          <w:trHeight w:val="257"/>
        </w:trPr>
        <w:tc>
          <w:tcPr>
            <w:tcW w:w="2704"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843"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2"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407"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0C52" w14:paraId="2C9028A0" w14:textId="77777777" w:rsidTr="006804CE">
        <w:trPr>
          <w:trHeight w:val="262"/>
        </w:trPr>
        <w:tc>
          <w:tcPr>
            <w:tcW w:w="2704"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Sending Institution</w:t>
            </w:r>
          </w:p>
        </w:tc>
        <w:tc>
          <w:tcPr>
            <w:tcW w:w="1843"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2"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407"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0C52" w14:paraId="2C9028A8" w14:textId="77777777" w:rsidTr="00D96E1C">
        <w:trPr>
          <w:trHeight w:val="207"/>
        </w:trPr>
        <w:tc>
          <w:tcPr>
            <w:tcW w:w="2704"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Receiving Organisation</w:t>
            </w:r>
          </w:p>
        </w:tc>
        <w:tc>
          <w:tcPr>
            <w:tcW w:w="1843" w:type="dxa"/>
            <w:tcBorders>
              <w:top w:val="nil"/>
              <w:left w:val="nil"/>
              <w:bottom w:val="double" w:sz="6" w:space="0" w:color="auto"/>
              <w:right w:val="single" w:sz="8" w:space="0" w:color="auto"/>
            </w:tcBorders>
            <w:shd w:val="clear" w:color="auto" w:fill="auto"/>
            <w:noWrap/>
            <w:vAlign w:val="bottom"/>
          </w:tcPr>
          <w:p w14:paraId="2C9028A2" w14:textId="19C43471" w:rsidR="00C818D9" w:rsidRPr="006F4618" w:rsidRDefault="00C818D9" w:rsidP="00B57D80">
            <w:pPr>
              <w:spacing w:after="0" w:line="240" w:lineRule="auto"/>
              <w:rPr>
                <w:rFonts w:eastAsia="Times New Roman" w:cstheme="minorHAnsi"/>
                <w:color w:val="000000"/>
                <w:sz w:val="16"/>
                <w:szCs w:val="16"/>
                <w:lang w:val="en-GB" w:eastAsia="en-GB"/>
              </w:rPr>
            </w:pPr>
          </w:p>
        </w:tc>
        <w:tc>
          <w:tcPr>
            <w:tcW w:w="1842" w:type="dxa"/>
            <w:tcBorders>
              <w:top w:val="nil"/>
              <w:left w:val="nil"/>
              <w:bottom w:val="double" w:sz="6" w:space="0" w:color="auto"/>
              <w:right w:val="nil"/>
            </w:tcBorders>
            <w:shd w:val="clear" w:color="auto" w:fill="auto"/>
            <w:noWrap/>
            <w:vAlign w:val="bottom"/>
          </w:tcPr>
          <w:p w14:paraId="2C9028A3" w14:textId="5B02298D" w:rsidR="00C818D9" w:rsidRPr="006F4618" w:rsidRDefault="00C818D9" w:rsidP="006804CE">
            <w:pPr>
              <w:spacing w:after="0" w:line="480" w:lineRule="auto"/>
              <w:rPr>
                <w:rFonts w:eastAsia="Times New Roman" w:cstheme="minorHAnsi"/>
                <w:color w:val="000000"/>
                <w:sz w:val="16"/>
                <w:szCs w:val="16"/>
                <w:lang w:val="en-GB" w:eastAsia="en-GB"/>
              </w:rPr>
            </w:pPr>
          </w:p>
        </w:tc>
        <w:tc>
          <w:tcPr>
            <w:tcW w:w="1407" w:type="dxa"/>
            <w:tcBorders>
              <w:top w:val="nil"/>
              <w:left w:val="single" w:sz="8" w:space="0" w:color="auto"/>
              <w:bottom w:val="double" w:sz="6" w:space="0" w:color="auto"/>
              <w:right w:val="nil"/>
            </w:tcBorders>
            <w:shd w:val="clear" w:color="auto" w:fill="auto"/>
            <w:noWrap/>
            <w:vAlign w:val="bottom"/>
          </w:tcPr>
          <w:p w14:paraId="2C9028A5" w14:textId="6D1508DE" w:rsidR="00C818D9" w:rsidRPr="006F4618" w:rsidRDefault="00C818D9"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EA0C52"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EA0C52"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EA0C52"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EA0C52"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7" w14:textId="77777777" w:rsidR="008626A2" w:rsidRPr="00226134" w:rsidRDefault="008626A2" w:rsidP="005E53E1">
            <w:pPr>
              <w:spacing w:after="0"/>
              <w:ind w:right="-993"/>
              <w:rPr>
                <w:rFonts w:cs="Arial"/>
                <w:sz w:val="16"/>
                <w:szCs w:val="16"/>
                <w:lang w:val="en-GB"/>
              </w:rPr>
            </w:pPr>
          </w:p>
        </w:tc>
      </w:tr>
      <w:tr w:rsidR="008626A2" w:rsidRPr="00EA0C52"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EA0C52"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EA0C52"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0C52"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0C52"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EA0C52"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EA0C52"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EA0C52"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EA0C52"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6"/>
      <w:footerReference w:type="default" r:id="rId17"/>
      <w:headerReference w:type="first" r:id="rId18"/>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6940D" w14:textId="77777777" w:rsidR="00BC785D" w:rsidRDefault="00BC785D" w:rsidP="00261299">
      <w:pPr>
        <w:spacing w:after="0" w:line="240" w:lineRule="auto"/>
      </w:pPr>
      <w:r>
        <w:separator/>
      </w:r>
    </w:p>
  </w:endnote>
  <w:endnote w:type="continuationSeparator" w:id="0">
    <w:p w14:paraId="0E9A655D" w14:textId="77777777" w:rsidR="00BC785D" w:rsidRDefault="00BC785D" w:rsidP="00261299">
      <w:pPr>
        <w:spacing w:after="0" w:line="240" w:lineRule="auto"/>
      </w:pPr>
      <w:r>
        <w:continuationSeparator/>
      </w:r>
    </w:p>
  </w:endnote>
  <w:endnote w:id="1">
    <w:p w14:paraId="2C902950" w14:textId="77777777"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76687BC" w14:textId="77777777" w:rsidR="00800529" w:rsidRDefault="00800529" w:rsidP="00800529">
      <w:pPr>
        <w:pStyle w:val="SonnotMetni"/>
        <w:ind w:left="284"/>
        <w:jc w:val="both"/>
        <w:rPr>
          <w:sz w:val="22"/>
          <w:szCs w:val="22"/>
          <w:lang w:val="en-GB"/>
        </w:rPr>
      </w:pPr>
      <w:r>
        <w:rPr>
          <w:rStyle w:val="SonnotBavurusu"/>
        </w:rPr>
        <w:t xml:space="preserve">8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0371E89B" w14:textId="77777777" w:rsidR="00800529" w:rsidRDefault="00800529" w:rsidP="00800529">
      <w:pPr>
        <w:pStyle w:val="SonnotMetni"/>
        <w:jc w:val="both"/>
        <w:rPr>
          <w:lang w:val="en-GB"/>
        </w:rPr>
      </w:pPr>
    </w:p>
  </w:endnote>
  <w:endnote w:id="9">
    <w:p w14:paraId="050EE312" w14:textId="42605081" w:rsidR="00A939CD" w:rsidRDefault="00A939CD"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SonnotMetni"/>
        <w:ind w:left="284"/>
        <w:rPr>
          <w:lang w:val="en-GB"/>
        </w:rPr>
      </w:pPr>
    </w:p>
  </w:endnote>
  <w:endnote w:id="10">
    <w:p w14:paraId="53948FC2" w14:textId="77777777" w:rsidR="00A939CD" w:rsidRPr="00A939CD" w:rsidRDefault="00A939CD"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SonnotMetni"/>
        <w:ind w:left="284"/>
        <w:rPr>
          <w:lang w:val="en-GB"/>
        </w:rPr>
      </w:pPr>
    </w:p>
  </w:endnote>
  <w:endnote w:id="11">
    <w:p w14:paraId="2C90295B" w14:textId="3124AE4F" w:rsidR="008921A7" w:rsidRPr="00D625C8" w:rsidRDefault="008921A7"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2">
    <w:p w14:paraId="2C90295C" w14:textId="47EAC172" w:rsidR="00C818D9" w:rsidRPr="00DA524D" w:rsidRDefault="00C818D9"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3">
    <w:p w14:paraId="2C90295D" w14:textId="65FD868B" w:rsidR="00C818D9" w:rsidRPr="00D625C8" w:rsidRDefault="00C818D9"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0EDA0F59" w:rsidR="008921A7" w:rsidRDefault="008921A7">
        <w:pPr>
          <w:pStyle w:val="Altbilgi"/>
          <w:jc w:val="center"/>
        </w:pPr>
        <w:r>
          <w:fldChar w:fldCharType="begin"/>
        </w:r>
        <w:r>
          <w:instrText xml:space="preserve"> PAGE   \* MERGEFORMAT </w:instrText>
        </w:r>
        <w:r>
          <w:fldChar w:fldCharType="separate"/>
        </w:r>
        <w:r w:rsidR="00746049">
          <w:rPr>
            <w:noProof/>
          </w:rPr>
          <w:t>1</w:t>
        </w:r>
        <w:r>
          <w:rPr>
            <w:noProof/>
          </w:rPr>
          <w:fldChar w:fldCharType="end"/>
        </w:r>
      </w:p>
    </w:sdtContent>
  </w:sdt>
  <w:p w14:paraId="76DE905B" w14:textId="77777777" w:rsidR="008921A7" w:rsidRDefault="008921A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87E03" w14:textId="77777777" w:rsidR="00BC785D" w:rsidRDefault="00BC785D" w:rsidP="00261299">
      <w:pPr>
        <w:spacing w:after="0" w:line="240" w:lineRule="auto"/>
      </w:pPr>
      <w:r>
        <w:separator/>
      </w:r>
    </w:p>
  </w:footnote>
  <w:footnote w:type="continuationSeparator" w:id="0">
    <w:p w14:paraId="3824570F" w14:textId="77777777" w:rsidR="00BC785D" w:rsidRDefault="00BC785D"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66B6027F" w:rsidR="008921A7" w:rsidRDefault="008A5F5A">
    <w:pPr>
      <w:pStyle w:val="stbilgi"/>
    </w:pPr>
    <w:r w:rsidRPr="00A04811">
      <w:rPr>
        <w:noProof/>
        <w:lang w:val="en-US"/>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687C4A" w:rsidRDefault="008A5F5A"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sidR="004D327B">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8921A7" w:rsidRPr="00687C4A" w:rsidRDefault="008A5F5A"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51457B11"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BF2791">
                            <w:rPr>
                              <w:rFonts w:ascii="Verdana" w:hAnsi="Verdana" w:cstheme="minorHAnsi"/>
                              <w:b/>
                              <w:i/>
                              <w:color w:val="003CB4"/>
                              <w:sz w:val="16"/>
                              <w:szCs w:val="16"/>
                              <w:lang w:val="en-GB"/>
                            </w:rPr>
                            <w:t>..</w:t>
                          </w:r>
                          <w:r w:rsidRPr="00687C4A">
                            <w:rPr>
                              <w:rFonts w:ascii="Verdana" w:hAnsi="Verdana" w:cstheme="minorHAnsi"/>
                              <w:b/>
                              <w:i/>
                              <w:color w:val="003CB4"/>
                              <w:sz w:val="16"/>
                              <w:szCs w:val="16"/>
                              <w:lang w:val="en-GB"/>
                            </w:rPr>
                            <w:t>/20</w:t>
                          </w:r>
                          <w:r w:rsidR="00BF2791">
                            <w:rPr>
                              <w:rFonts w:ascii="Verdana" w:hAnsi="Verdana" w:cstheme="minorHAnsi"/>
                              <w:b/>
                              <w:i/>
                              <w:color w:val="003CB4"/>
                              <w:sz w:val="16"/>
                              <w:szCs w:val="16"/>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687C4A" w:rsidRDefault="008A5F5A"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sidR="004D327B">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8921A7" w:rsidRPr="00687C4A" w:rsidRDefault="008A5F5A"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51457B11"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BF2791">
                      <w:rPr>
                        <w:rFonts w:ascii="Verdana" w:hAnsi="Verdana" w:cstheme="minorHAnsi"/>
                        <w:b/>
                        <w:i/>
                        <w:color w:val="003CB4"/>
                        <w:sz w:val="16"/>
                        <w:szCs w:val="16"/>
                        <w:lang w:val="en-GB"/>
                      </w:rPr>
                      <w:t>..</w:t>
                    </w:r>
                    <w:r w:rsidRPr="00687C4A">
                      <w:rPr>
                        <w:rFonts w:ascii="Verdana" w:hAnsi="Verdana" w:cstheme="minorHAnsi"/>
                        <w:b/>
                        <w:i/>
                        <w:color w:val="003CB4"/>
                        <w:sz w:val="16"/>
                        <w:szCs w:val="16"/>
                        <w:lang w:val="en-GB"/>
                      </w:rPr>
                      <w:t>/20</w:t>
                    </w:r>
                    <w:r w:rsidR="00BF2791">
                      <w:rPr>
                        <w:rFonts w:ascii="Verdana" w:hAnsi="Verdana" w:cstheme="minorHAnsi"/>
                        <w:b/>
                        <w:i/>
                        <w:color w:val="003CB4"/>
                        <w:sz w:val="16"/>
                        <w:szCs w:val="16"/>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US"/>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8921A7" w:rsidRDefault="008921A7">
    <w:pPr>
      <w:pStyle w:val="stbilgi"/>
    </w:pPr>
    <w:r>
      <w:rPr>
        <w:noProof/>
        <w:lang w:val="en-US"/>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5CB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002A"/>
    <w:rsid w:val="001432C1"/>
    <w:rsid w:val="00147170"/>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8462D"/>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B3F10"/>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49D6"/>
    <w:rsid w:val="00635E91"/>
    <w:rsid w:val="00647C5F"/>
    <w:rsid w:val="00650C4D"/>
    <w:rsid w:val="0065191D"/>
    <w:rsid w:val="00660A78"/>
    <w:rsid w:val="0066116C"/>
    <w:rsid w:val="006612F4"/>
    <w:rsid w:val="006731C2"/>
    <w:rsid w:val="0067336F"/>
    <w:rsid w:val="00675969"/>
    <w:rsid w:val="006804CE"/>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56BA"/>
    <w:rsid w:val="006C7EC2"/>
    <w:rsid w:val="006D3CA9"/>
    <w:rsid w:val="006D54B1"/>
    <w:rsid w:val="006D6928"/>
    <w:rsid w:val="006D6B21"/>
    <w:rsid w:val="006D7056"/>
    <w:rsid w:val="006E1340"/>
    <w:rsid w:val="006E2C82"/>
    <w:rsid w:val="006E5CD8"/>
    <w:rsid w:val="006F4618"/>
    <w:rsid w:val="0070488F"/>
    <w:rsid w:val="00705833"/>
    <w:rsid w:val="00714D9E"/>
    <w:rsid w:val="00724651"/>
    <w:rsid w:val="007301EA"/>
    <w:rsid w:val="007319D0"/>
    <w:rsid w:val="00742FED"/>
    <w:rsid w:val="00746049"/>
    <w:rsid w:val="00754279"/>
    <w:rsid w:val="0075515D"/>
    <w:rsid w:val="00756187"/>
    <w:rsid w:val="00756A0B"/>
    <w:rsid w:val="00757DFC"/>
    <w:rsid w:val="00757E86"/>
    <w:rsid w:val="0076643B"/>
    <w:rsid w:val="00783048"/>
    <w:rsid w:val="00784184"/>
    <w:rsid w:val="00790664"/>
    <w:rsid w:val="0079211C"/>
    <w:rsid w:val="00794B63"/>
    <w:rsid w:val="0079669D"/>
    <w:rsid w:val="007A02FB"/>
    <w:rsid w:val="007A31E9"/>
    <w:rsid w:val="007C692D"/>
    <w:rsid w:val="007E0CD6"/>
    <w:rsid w:val="007E7327"/>
    <w:rsid w:val="007F2F8E"/>
    <w:rsid w:val="007F3C36"/>
    <w:rsid w:val="00800529"/>
    <w:rsid w:val="008124F9"/>
    <w:rsid w:val="00814166"/>
    <w:rsid w:val="00814220"/>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AA4"/>
    <w:rsid w:val="008A1D43"/>
    <w:rsid w:val="008A2B96"/>
    <w:rsid w:val="008A595B"/>
    <w:rsid w:val="008A5F5A"/>
    <w:rsid w:val="008B0FA9"/>
    <w:rsid w:val="008B364D"/>
    <w:rsid w:val="008B6E32"/>
    <w:rsid w:val="008C26FD"/>
    <w:rsid w:val="008C2D8C"/>
    <w:rsid w:val="008C458E"/>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C054F"/>
    <w:rsid w:val="00AD1513"/>
    <w:rsid w:val="00AD30DC"/>
    <w:rsid w:val="00AD48A6"/>
    <w:rsid w:val="00AD584A"/>
    <w:rsid w:val="00AD5F2A"/>
    <w:rsid w:val="00AE512C"/>
    <w:rsid w:val="00AE57D7"/>
    <w:rsid w:val="00AE5ED5"/>
    <w:rsid w:val="00AE79E4"/>
    <w:rsid w:val="00AF2DE1"/>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C785D"/>
    <w:rsid w:val="00BD4E57"/>
    <w:rsid w:val="00BD6448"/>
    <w:rsid w:val="00BE2035"/>
    <w:rsid w:val="00BE2A8A"/>
    <w:rsid w:val="00BE6A01"/>
    <w:rsid w:val="00BF2791"/>
    <w:rsid w:val="00BF2DB0"/>
    <w:rsid w:val="00BF34DA"/>
    <w:rsid w:val="00BF405C"/>
    <w:rsid w:val="00BF7181"/>
    <w:rsid w:val="00C07F66"/>
    <w:rsid w:val="00C15C4E"/>
    <w:rsid w:val="00C17C49"/>
    <w:rsid w:val="00C217D3"/>
    <w:rsid w:val="00C2205D"/>
    <w:rsid w:val="00C22356"/>
    <w:rsid w:val="00C363B0"/>
    <w:rsid w:val="00C4082A"/>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2741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96E1C"/>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19C"/>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0E60"/>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12EA"/>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AB57A6D2-2130-4AD3-9D55-82A4F647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EA0C52"/>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EA0C5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EA0C52"/>
    <w:pPr>
      <w:numPr>
        <w:numId w:val="19"/>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EA0C52"/>
    <w:pPr>
      <w:numPr>
        <w:numId w:val="20"/>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EA0C52"/>
    <w:pPr>
      <w:numPr>
        <w:numId w:val="21"/>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EA0C5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EA0C5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EA0C5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EA0C5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EA0C5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EA0C52"/>
    <w:pPr>
      <w:numPr>
        <w:numId w:val="27"/>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EA0C5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EA0C52"/>
    <w:pPr>
      <w:numPr>
        <w:numId w:val="4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EA0C52"/>
    <w:pPr>
      <w:numPr>
        <w:numId w:val="4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EA0C52"/>
    <w:pPr>
      <w:numPr>
        <w:numId w:val="4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EA0C5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A0C5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EA0C5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EA0C5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EA0C5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EA0C5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A0C5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EA0C5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EA0C5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EA0C5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EA0C5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A0C5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EA0C5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EA0C5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EA0C5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EA0C52"/>
    <w:pPr>
      <w:numPr>
        <w:ilvl w:val="3"/>
        <w:numId w:val="4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EA0C5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EA0C52"/>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040938876">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498886433">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hmet.tutuncu@omu.edu.tr"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mu.edu.t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rasmus@omu.edu.t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asmus@omu.edu.tr"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E62C5-4C11-4AA8-AC61-C2A790E0E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0CB8C25-1CBA-47E7-AC03-F2B1DCAA0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1071</Words>
  <Characters>6105</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Almira Yildirim</cp:lastModifiedBy>
  <cp:revision>2</cp:revision>
  <cp:lastPrinted>2015-04-10T09:51:00Z</cp:lastPrinted>
  <dcterms:created xsi:type="dcterms:W3CDTF">2023-12-13T06:51:00Z</dcterms:created>
  <dcterms:modified xsi:type="dcterms:W3CDTF">2023-12-13T06:51:00Z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GrammarlyDocumentId">
    <vt:lpwstr>51304d3bbd7f50e56bd12b5be0af55b3f4ec5b80d711d6f7388e315448e9cb3b</vt:lpwstr>
  </property>
</Properties>
</file>